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/>
        <w:spacing w:before="80"/>
      </w:pPr>
      <w:r>
        <w:rPr>
          <w:b/>
          <w:sz w:val="28"/>
        </w:rPr>
        <w:t>Formularz wyceny — obmiar w podziale na sekcje</w:t>
      </w:r>
    </w:p>
    <w:p>
      <w:r>
        <w:rPr>
          <w:i/>
        </w:rPr>
        <w:t>Roboty brukarskie, Łódź, ul. Perkalowa 12, działki 8/7 i 8/8 — Etap I.</w:t>
      </w:r>
      <w:r>
        <w:rPr/>
        <w:t xml:space="preserve"> </w:t>
      </w:r>
      <w:r>
        <w:rPr>
          <w:i/>
        </w:rPr>
        <w:t>Ilości z modelu Zamawiającego (rysunki 01–13). Wykonawca wypełnia kolumny „stawka” i „wartość” — kwoty netto.</w:t>
      </w:r>
      <w:r>
        <w:rPr/>
        <w:t xml:space="preserve"> </w:t>
      </w:r>
      <w:r>
        <w:rPr>
          <w:i/>
        </w:rPr>
        <w:t>Paragrafy (§) odsyłają do projektu umowy (plik 03).</w:t>
      </w:r>
    </w:p>
    <w:p>
      <w:r>
        <w:rPr>
          <w:b/>
        </w:rPr>
        <w:t>Materiał nawierzchniowy z pozycji poniżej dostarcza Zamawiający</w:t>
      </w:r>
      <w:r>
        <w:rPr/>
        <w:t xml:space="preserve"> (§ 5 ust. 1 umowy) — stawki dotyczą wyłącznie robocizny wraz z materiałami podbudowy (§ 1 ust. 7).</w:t>
      </w:r>
    </w:p>
    <w:p>
      <w:r>
        <w:rPr>
          <w:b/>
        </w:rPr>
        <w:t>Każda sekcja obejmuje własne roboty ziemne i podbudowę</w:t>
      </w:r>
      <w:r>
        <w:rPr/>
        <w:t>, podlega odrębnemu odbiorowi i stanowi podstawę wymagalności przypisanej jej raty (§ 4 ust. 3).</w:t>
      </w:r>
    </w:p>
    <w:p>
      <w:r>
        <w:rPr/>
        <w:t xml:space="preserve">Miarą robót ziemnych i podbudowy jest </w:t>
      </w:r>
      <w:r>
        <w:rPr>
          <w:b/>
        </w:rPr>
        <w:t>powierzchnia nawierzchni powiększona o 15 cm</w:t>
      </w:r>
      <w:r>
        <w:rPr/>
        <w:t xml:space="preserve"> </w:t>
      </w:r>
      <w:r>
        <w:rPr>
          <w:b/>
        </w:rPr>
        <w:t>poza lico z każdej strony</w:t>
      </w:r>
      <w:r>
        <w:rPr/>
        <w:t xml:space="preserve">. Stawkę Wykonawca może podać osobno dla każdej konstrukcji albo jedną uśrednioną — ale </w:t>
      </w:r>
      <w:r>
        <w:rPr>
          <w:b/>
        </w:rPr>
        <w:t>pod każdą nawierzchnią wykonuje konstrukcję przewidzianą dla niej w umowie</w:t>
      </w:r>
      <w:r>
        <w:rPr/>
        <w:t>.</w:t>
      </w:r>
    </w:p>
    <w:p>
      <w:pPr>
        <w:keepNext/>
        <w:spacing w:before="200"/>
      </w:pPr>
      <w:r>
        <w:rPr>
          <w:b/>
          <w:sz w:val="24"/>
        </w:rPr>
        <w:t>S1 — Platforma pod domek narzędziowy</w:t>
      </w:r>
    </w:p>
    <w:p>
      <w:pPr>
        <w:keepNext/>
        <w:spacing w:before="200"/>
      </w:pPr>
      <w:r>
        <w:rPr>
          <w:b/>
          <w:sz w:val="21"/>
        </w:rPr>
        <w:t>Nawierzchnie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25"/>
        <w:gridCol w:w="1425"/>
        <w:gridCol w:w="1425"/>
        <w:gridCol w:w="1425"/>
        <w:gridCol w:w="1425"/>
        <w:gridCol w:w="1425"/>
        <w:gridCol w:w="1425"/>
      </w:tblGrid>
      <w:tr>
        <w:tc>
          <w:tcPr>
            <w:tcW w:type="dxa" w:w="1425"/>
            <w:shd w:val="clear" w:color="auto" w:fill="E8E8E8"/>
          </w:tcPr>
          <w:p>
            <w:pPr>
              <w:spacing w:after="0"/>
            </w:pPr>
            <w:r/>
            <w:r>
              <w:rPr>
                <w:b/>
                <w:sz w:val="17"/>
              </w:rPr>
              <w:t>produkt</w:t>
            </w:r>
          </w:p>
        </w:tc>
        <w:tc>
          <w:tcPr>
            <w:tcW w:type="dxa" w:w="1425"/>
            <w:shd w:val="clear" w:color="auto" w:fill="E8E8E8"/>
          </w:tcPr>
          <w:p>
            <w:pPr>
              <w:spacing w:after="0"/>
            </w:pPr>
            <w:r/>
            <w:r>
              <w:rPr>
                <w:b/>
                <w:sz w:val="17"/>
              </w:rPr>
              <w:t>konstr.</w:t>
            </w:r>
          </w:p>
        </w:tc>
        <w:tc>
          <w:tcPr>
            <w:tcW w:type="dxa" w:w="1425"/>
            <w:shd w:val="clear" w:color="auto" w:fill="E8E8E8"/>
          </w:tcPr>
          <w:p>
            <w:pPr>
              <w:spacing w:after="0"/>
            </w:pPr>
            <w:r/>
            <w:r>
              <w:rPr>
                <w:b/>
                <w:sz w:val="17"/>
              </w:rPr>
              <w:t>ilość</w:t>
            </w:r>
          </w:p>
        </w:tc>
        <w:tc>
          <w:tcPr>
            <w:tcW w:type="dxa" w:w="1425"/>
            <w:shd w:val="clear" w:color="auto" w:fill="E8E8E8"/>
          </w:tcPr>
          <w:p>
            <w:pPr>
              <w:spacing w:after="0"/>
            </w:pPr>
            <w:r/>
            <w:r>
              <w:rPr>
                <w:b/>
                <w:sz w:val="17"/>
              </w:rPr>
              <w:t>j.m.</w:t>
            </w:r>
          </w:p>
        </w:tc>
        <w:tc>
          <w:tcPr>
            <w:tcW w:type="dxa" w:w="1425"/>
            <w:shd w:val="clear" w:color="auto" w:fill="E8E8E8"/>
          </w:tcPr>
          <w:p>
            <w:pPr>
              <w:spacing w:after="0"/>
            </w:pPr>
            <w:r/>
            <w:r>
              <w:rPr>
                <w:b/>
                <w:sz w:val="17"/>
              </w:rPr>
              <w:t>sztuk</w:t>
            </w:r>
          </w:p>
        </w:tc>
        <w:tc>
          <w:tcPr>
            <w:tcW w:type="dxa" w:w="1425"/>
            <w:shd w:val="clear" w:color="auto" w:fill="E8E8E8"/>
          </w:tcPr>
          <w:p>
            <w:pPr>
              <w:spacing w:after="0"/>
            </w:pPr>
            <w:r/>
            <w:r>
              <w:rPr>
                <w:b/>
                <w:sz w:val="17"/>
              </w:rPr>
              <w:t>stawka</w:t>
            </w:r>
          </w:p>
        </w:tc>
        <w:tc>
          <w:tcPr>
            <w:tcW w:type="dxa" w:w="1425"/>
            <w:shd w:val="clear" w:color="auto" w:fill="E8E8E8"/>
          </w:tcPr>
          <w:p>
            <w:pPr>
              <w:spacing w:after="0"/>
            </w:pPr>
            <w:r/>
            <w:r>
              <w:rPr>
                <w:b/>
                <w:sz w:val="17"/>
              </w:rPr>
              <w:t>wartość</w:t>
            </w:r>
          </w:p>
        </w:tc>
      </w:tr>
      <w:tr>
        <w:tc>
          <w:tcPr>
            <w:tcW w:type="dxa" w:w="1425"/>
          </w:tcPr>
          <w:p>
            <w:pPr>
              <w:spacing w:after="0"/>
            </w:pPr>
            <w:r/>
            <w:r>
              <w:rPr>
                <w:sz w:val="17"/>
              </w:rPr>
              <w:t>Kostka Lundo 6 (3F) platino</w:t>
            </w:r>
          </w:p>
        </w:tc>
        <w:tc>
          <w:tcPr>
            <w:tcW w:type="dxa" w:w="1425"/>
          </w:tcPr>
          <w:p>
            <w:pPr>
              <w:spacing w:after="0"/>
            </w:pPr>
            <w:r/>
            <w:r>
              <w:rPr>
                <w:sz w:val="17"/>
              </w:rPr>
              <w:t>P</w:t>
            </w:r>
          </w:p>
        </w:tc>
        <w:tc>
          <w:tcPr>
            <w:tcW w:type="dxa" w:w="1425"/>
          </w:tcPr>
          <w:p>
            <w:pPr>
              <w:spacing w:after="0"/>
            </w:pPr>
            <w:r/>
            <w:r>
              <w:rPr>
                <w:sz w:val="17"/>
              </w:rPr>
              <w:t>9,23</w:t>
            </w:r>
          </w:p>
        </w:tc>
        <w:tc>
          <w:tcPr>
            <w:tcW w:type="dxa" w:w="1425"/>
          </w:tcPr>
          <w:p>
            <w:pPr>
              <w:spacing w:after="0"/>
            </w:pPr>
            <w:r/>
            <w:r>
              <w:rPr>
                <w:sz w:val="17"/>
              </w:rPr>
              <w:t>m²</w:t>
            </w:r>
          </w:p>
        </w:tc>
        <w:tc>
          <w:tcPr>
            <w:tcW w:type="dxa" w:w="1425"/>
          </w:tcPr>
          <w:p>
            <w:pPr>
              <w:spacing w:after="0"/>
            </w:pPr>
            <w:r/>
            <w:r>
              <w:rPr>
                <w:sz w:val="17"/>
              </w:rPr>
              <w:t>221</w:t>
            </w:r>
          </w:p>
        </w:tc>
        <w:tc>
          <w:tcPr>
            <w:tcW w:type="dxa" w:w="1425"/>
          </w:tcPr>
          <w:p>
            <w:pPr>
              <w:spacing w:after="0"/>
            </w:pPr>
            <w:r/>
          </w:p>
        </w:tc>
        <w:tc>
          <w:tcPr>
            <w:tcW w:type="dxa" w:w="1425"/>
          </w:tcPr>
          <w:p>
            <w:pPr>
              <w:spacing w:after="0"/>
            </w:pPr>
            <w:r/>
          </w:p>
        </w:tc>
      </w:tr>
      <w:tr>
        <w:tc>
          <w:tcPr>
            <w:tcW w:type="dxa" w:w="1425"/>
          </w:tcPr>
          <w:p>
            <w:pPr>
              <w:spacing w:after="0"/>
            </w:pPr>
            <w:r/>
            <w:r>
              <w:rPr>
                <w:b/>
                <w:sz w:val="17"/>
              </w:rPr>
              <w:t>Razem nawierzchnie</w:t>
            </w:r>
          </w:p>
        </w:tc>
        <w:tc>
          <w:tcPr>
            <w:tcW w:type="dxa" w:w="1425"/>
          </w:tcPr>
          <w:p>
            <w:pPr>
              <w:spacing w:after="0"/>
            </w:pPr>
            <w:r/>
          </w:p>
        </w:tc>
        <w:tc>
          <w:tcPr>
            <w:tcW w:type="dxa" w:w="1425"/>
          </w:tcPr>
          <w:p>
            <w:pPr>
              <w:spacing w:after="0"/>
            </w:pPr>
            <w:r/>
            <w:r>
              <w:rPr>
                <w:b/>
                <w:sz w:val="17"/>
              </w:rPr>
              <w:t>9,23</w:t>
            </w:r>
          </w:p>
        </w:tc>
        <w:tc>
          <w:tcPr>
            <w:tcW w:type="dxa" w:w="1425"/>
          </w:tcPr>
          <w:p>
            <w:pPr>
              <w:spacing w:after="0"/>
            </w:pPr>
            <w:r/>
            <w:r>
              <w:rPr>
                <w:b/>
                <w:sz w:val="17"/>
              </w:rPr>
              <w:t>m²</w:t>
            </w:r>
          </w:p>
        </w:tc>
        <w:tc>
          <w:tcPr>
            <w:tcW w:type="dxa" w:w="1425"/>
          </w:tcPr>
          <w:p>
            <w:pPr>
              <w:spacing w:after="0"/>
            </w:pPr>
            <w:r/>
          </w:p>
        </w:tc>
        <w:tc>
          <w:tcPr>
            <w:tcW w:type="dxa" w:w="1425"/>
          </w:tcPr>
          <w:p>
            <w:pPr>
              <w:spacing w:after="0"/>
            </w:pPr>
            <w:r/>
          </w:p>
        </w:tc>
        <w:tc>
          <w:tcPr>
            <w:tcW w:type="dxa" w:w="1425"/>
          </w:tcPr>
          <w:p>
            <w:pPr>
              <w:spacing w:after="0"/>
            </w:pPr>
            <w:r/>
          </w:p>
        </w:tc>
      </w:tr>
    </w:tbl>
    <w:p>
      <w:pPr>
        <w:spacing w:after="0"/>
      </w:pPr>
    </w:p>
    <w:p>
      <w:pPr>
        <w:keepNext/>
        <w:spacing w:before="200"/>
      </w:pPr>
      <w:r>
        <w:rPr>
          <w:b/>
          <w:sz w:val="21"/>
        </w:rPr>
        <w:t>Elementy liniowe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662"/>
        <w:gridCol w:w="1662"/>
        <w:gridCol w:w="1662"/>
        <w:gridCol w:w="1662"/>
        <w:gridCol w:w="1662"/>
        <w:gridCol w:w="1662"/>
      </w:tblGrid>
      <w:tr>
        <w:tc>
          <w:tcPr>
            <w:tcW w:type="dxa" w:w="1662"/>
            <w:shd w:val="clear" w:color="auto" w:fill="E8E8E8"/>
          </w:tcPr>
          <w:p>
            <w:pPr>
              <w:spacing w:after="0"/>
            </w:pPr>
            <w:r/>
            <w:r>
              <w:rPr>
                <w:b/>
                <w:sz w:val="17"/>
              </w:rPr>
              <w:t>produkt</w:t>
            </w:r>
          </w:p>
        </w:tc>
        <w:tc>
          <w:tcPr>
            <w:tcW w:type="dxa" w:w="1662"/>
            <w:shd w:val="clear" w:color="auto" w:fill="E8E8E8"/>
          </w:tcPr>
          <w:p>
            <w:pPr>
              <w:spacing w:after="0"/>
            </w:pPr>
            <w:r/>
            <w:r>
              <w:rPr>
                <w:b/>
                <w:sz w:val="17"/>
              </w:rPr>
              <w:t>ilość</w:t>
            </w:r>
          </w:p>
        </w:tc>
        <w:tc>
          <w:tcPr>
            <w:tcW w:type="dxa" w:w="1662"/>
            <w:shd w:val="clear" w:color="auto" w:fill="E8E8E8"/>
          </w:tcPr>
          <w:p>
            <w:pPr>
              <w:spacing w:after="0"/>
            </w:pPr>
            <w:r/>
            <w:r>
              <w:rPr>
                <w:b/>
                <w:sz w:val="17"/>
              </w:rPr>
              <w:t>j.m.</w:t>
            </w:r>
          </w:p>
        </w:tc>
        <w:tc>
          <w:tcPr>
            <w:tcW w:type="dxa" w:w="1662"/>
            <w:shd w:val="clear" w:color="auto" w:fill="E8E8E8"/>
          </w:tcPr>
          <w:p>
            <w:pPr>
              <w:spacing w:after="0"/>
            </w:pPr>
            <w:r/>
            <w:r>
              <w:rPr>
                <w:b/>
                <w:sz w:val="17"/>
              </w:rPr>
              <w:t>sztuk</w:t>
            </w:r>
          </w:p>
        </w:tc>
        <w:tc>
          <w:tcPr>
            <w:tcW w:type="dxa" w:w="1662"/>
            <w:shd w:val="clear" w:color="auto" w:fill="E8E8E8"/>
          </w:tcPr>
          <w:p>
            <w:pPr>
              <w:spacing w:after="0"/>
            </w:pPr>
            <w:r/>
            <w:r>
              <w:rPr>
                <w:b/>
                <w:sz w:val="17"/>
              </w:rPr>
              <w:t>stawka</w:t>
            </w:r>
          </w:p>
        </w:tc>
        <w:tc>
          <w:tcPr>
            <w:tcW w:type="dxa" w:w="1662"/>
            <w:shd w:val="clear" w:color="auto" w:fill="E8E8E8"/>
          </w:tcPr>
          <w:p>
            <w:pPr>
              <w:spacing w:after="0"/>
            </w:pPr>
            <w:r/>
            <w:r>
              <w:rPr>
                <w:b/>
                <w:sz w:val="17"/>
              </w:rPr>
              <w:t>wartość</w:t>
            </w:r>
          </w:p>
        </w:tc>
      </w:tr>
      <w:tr>
        <w:tc>
          <w:tcPr>
            <w:tcW w:type="dxa" w:w="1662"/>
          </w:tcPr>
          <w:p>
            <w:pPr>
              <w:spacing w:after="0"/>
            </w:pPr>
            <w:r/>
            <w:r>
              <w:rPr>
                <w:sz w:val="17"/>
              </w:rPr>
              <w:t>Obrzeże trawnikowe 6×20×100 szary</w:t>
            </w:r>
          </w:p>
        </w:tc>
        <w:tc>
          <w:tcPr>
            <w:tcW w:type="dxa" w:w="1662"/>
          </w:tcPr>
          <w:p>
            <w:pPr>
              <w:spacing w:after="0"/>
            </w:pPr>
            <w:r/>
            <w:r>
              <w:rPr>
                <w:sz w:val="17"/>
              </w:rPr>
              <w:t>12,70</w:t>
            </w:r>
          </w:p>
        </w:tc>
        <w:tc>
          <w:tcPr>
            <w:tcW w:type="dxa" w:w="1662"/>
          </w:tcPr>
          <w:p>
            <w:pPr>
              <w:spacing w:after="0"/>
            </w:pPr>
            <w:r/>
            <w:r>
              <w:rPr>
                <w:sz w:val="17"/>
              </w:rPr>
              <w:t>mb</w:t>
            </w:r>
          </w:p>
        </w:tc>
        <w:tc>
          <w:tcPr>
            <w:tcW w:type="dxa" w:w="1662"/>
          </w:tcPr>
          <w:p>
            <w:pPr>
              <w:spacing w:after="0"/>
            </w:pPr>
            <w:r/>
            <w:r>
              <w:rPr>
                <w:sz w:val="17"/>
              </w:rPr>
              <w:t>13</w:t>
            </w:r>
          </w:p>
        </w:tc>
        <w:tc>
          <w:tcPr>
            <w:tcW w:type="dxa" w:w="1662"/>
          </w:tcPr>
          <w:p>
            <w:pPr>
              <w:spacing w:after="0"/>
            </w:pPr>
            <w:r/>
          </w:p>
        </w:tc>
        <w:tc>
          <w:tcPr>
            <w:tcW w:type="dxa" w:w="1662"/>
          </w:tcPr>
          <w:p>
            <w:pPr>
              <w:spacing w:after="0"/>
            </w:pPr>
            <w:r/>
          </w:p>
        </w:tc>
      </w:tr>
      <w:tr>
        <w:tc>
          <w:tcPr>
            <w:tcW w:type="dxa" w:w="1662"/>
          </w:tcPr>
          <w:p>
            <w:pPr>
              <w:spacing w:after="0"/>
            </w:pPr>
            <w:r/>
            <w:r>
              <w:rPr>
                <w:b/>
                <w:sz w:val="17"/>
              </w:rPr>
              <w:t>Razem elementy liniowe</w:t>
            </w:r>
          </w:p>
        </w:tc>
        <w:tc>
          <w:tcPr>
            <w:tcW w:type="dxa" w:w="1662"/>
          </w:tcPr>
          <w:p>
            <w:pPr>
              <w:spacing w:after="0"/>
            </w:pPr>
            <w:r/>
            <w:r>
              <w:rPr>
                <w:b/>
                <w:sz w:val="17"/>
              </w:rPr>
              <w:t>12,70</w:t>
            </w:r>
          </w:p>
        </w:tc>
        <w:tc>
          <w:tcPr>
            <w:tcW w:type="dxa" w:w="1662"/>
          </w:tcPr>
          <w:p>
            <w:pPr>
              <w:spacing w:after="0"/>
            </w:pPr>
            <w:r/>
            <w:r>
              <w:rPr>
                <w:b/>
                <w:sz w:val="17"/>
              </w:rPr>
              <w:t>mb</w:t>
            </w:r>
          </w:p>
        </w:tc>
        <w:tc>
          <w:tcPr>
            <w:tcW w:type="dxa" w:w="1662"/>
          </w:tcPr>
          <w:p>
            <w:pPr>
              <w:spacing w:after="0"/>
            </w:pPr>
            <w:r/>
          </w:p>
        </w:tc>
        <w:tc>
          <w:tcPr>
            <w:tcW w:type="dxa" w:w="1662"/>
          </w:tcPr>
          <w:p>
            <w:pPr>
              <w:spacing w:after="0"/>
            </w:pPr>
            <w:r/>
          </w:p>
        </w:tc>
        <w:tc>
          <w:tcPr>
            <w:tcW w:type="dxa" w:w="1662"/>
          </w:tcPr>
          <w:p>
            <w:pPr>
              <w:spacing w:after="0"/>
            </w:pPr>
            <w:r/>
          </w:p>
        </w:tc>
      </w:tr>
    </w:tbl>
    <w:p>
      <w:pPr>
        <w:spacing w:after="0"/>
      </w:pPr>
    </w:p>
    <w:p>
      <w:r>
        <w:rPr>
          <w:b/>
        </w:rPr>
        <w:t>Stopy betonowe pod kotwienie domku</w:t>
      </w:r>
      <w:r>
        <w:rPr/>
        <w:t xml:space="preserve"> — beton zwykły, bez zbrojenia, wykonywane przed podsypką i kostką, </w:t>
      </w:r>
      <w:r>
        <w:rPr>
          <w:b/>
        </w:rPr>
        <w:t>pozostają zakryte nawierzchnią</w:t>
      </w:r>
      <w:r>
        <w:rPr/>
        <w:t xml:space="preserve"> (§ 6 ust. 6 umowy). Rozmieszczenie wskazuje Zamawiający przed rozpoczęciem sekcji.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994"/>
        <w:gridCol w:w="1994"/>
        <w:gridCol w:w="1994"/>
        <w:gridCol w:w="1994"/>
        <w:gridCol w:w="1994"/>
      </w:tblGrid>
      <w:tr>
        <w:tc>
          <w:tcPr>
            <w:tcW w:type="dxa" w:w="1994"/>
            <w:shd w:val="clear" w:color="auto" w:fill="E8E8E8"/>
          </w:tcPr>
          <w:p>
            <w:pPr>
              <w:spacing w:after="0"/>
            </w:pPr>
            <w:r/>
            <w:r>
              <w:rPr>
                <w:b/>
                <w:sz w:val="17"/>
              </w:rPr>
              <w:t>pozycja</w:t>
            </w:r>
          </w:p>
        </w:tc>
        <w:tc>
          <w:tcPr>
            <w:tcW w:type="dxa" w:w="1994"/>
            <w:shd w:val="clear" w:color="auto" w:fill="E8E8E8"/>
          </w:tcPr>
          <w:p>
            <w:pPr>
              <w:spacing w:after="0"/>
            </w:pPr>
            <w:r/>
            <w:r>
              <w:rPr>
                <w:b/>
                <w:sz w:val="17"/>
              </w:rPr>
              <w:t>ilość</w:t>
            </w:r>
          </w:p>
        </w:tc>
        <w:tc>
          <w:tcPr>
            <w:tcW w:type="dxa" w:w="1994"/>
            <w:shd w:val="clear" w:color="auto" w:fill="E8E8E8"/>
          </w:tcPr>
          <w:p>
            <w:pPr>
              <w:spacing w:after="0"/>
            </w:pPr>
            <w:r/>
            <w:r>
              <w:rPr>
                <w:b/>
                <w:sz w:val="17"/>
              </w:rPr>
              <w:t>j.m.</w:t>
            </w:r>
          </w:p>
        </w:tc>
        <w:tc>
          <w:tcPr>
            <w:tcW w:type="dxa" w:w="1994"/>
            <w:shd w:val="clear" w:color="auto" w:fill="E8E8E8"/>
          </w:tcPr>
          <w:p>
            <w:pPr>
              <w:spacing w:after="0"/>
            </w:pPr>
            <w:r/>
            <w:r>
              <w:rPr>
                <w:b/>
                <w:sz w:val="17"/>
              </w:rPr>
              <w:t>stawka</w:t>
            </w:r>
          </w:p>
        </w:tc>
        <w:tc>
          <w:tcPr>
            <w:tcW w:type="dxa" w:w="1994"/>
            <w:shd w:val="clear" w:color="auto" w:fill="E8E8E8"/>
          </w:tcPr>
          <w:p>
            <w:pPr>
              <w:spacing w:after="0"/>
            </w:pPr>
            <w:r/>
            <w:r>
              <w:rPr>
                <w:b/>
                <w:sz w:val="17"/>
              </w:rPr>
              <w:t>wartość</w:t>
            </w:r>
          </w:p>
        </w:tc>
      </w:tr>
      <w:tr>
        <w:tc>
          <w:tcPr>
            <w:tcW w:type="dxa" w:w="1994"/>
          </w:tcPr>
          <w:p>
            <w:pPr>
              <w:spacing w:after="0"/>
            </w:pPr>
            <w:r/>
            <w:r>
              <w:rPr>
                <w:sz w:val="17"/>
              </w:rPr>
              <w:t>Stopy betonowe pod kotwienie domku</w:t>
            </w:r>
          </w:p>
        </w:tc>
        <w:tc>
          <w:tcPr>
            <w:tcW w:type="dxa" w:w="1994"/>
          </w:tcPr>
          <w:p>
            <w:pPr>
              <w:spacing w:after="0"/>
            </w:pPr>
            <w:r/>
            <w:r>
              <w:rPr>
                <w:sz w:val="17"/>
              </w:rPr>
              <w:t>wg wskazania</w:t>
            </w:r>
          </w:p>
        </w:tc>
        <w:tc>
          <w:tcPr>
            <w:tcW w:type="dxa" w:w="1994"/>
          </w:tcPr>
          <w:p>
            <w:pPr>
              <w:spacing w:after="0"/>
            </w:pPr>
            <w:r/>
            <w:r>
              <w:rPr>
                <w:sz w:val="17"/>
              </w:rPr>
              <w:t>kpl.</w:t>
            </w:r>
          </w:p>
        </w:tc>
        <w:tc>
          <w:tcPr>
            <w:tcW w:type="dxa" w:w="1994"/>
          </w:tcPr>
          <w:p>
            <w:pPr>
              <w:spacing w:after="0"/>
            </w:pPr>
            <w:r/>
          </w:p>
        </w:tc>
        <w:tc>
          <w:tcPr>
            <w:tcW w:type="dxa" w:w="1994"/>
          </w:tcPr>
          <w:p>
            <w:pPr>
              <w:spacing w:after="0"/>
            </w:pPr>
            <w:r/>
          </w:p>
        </w:tc>
      </w:tr>
    </w:tbl>
    <w:p>
      <w:pPr>
        <w:spacing w:after="0"/>
      </w:pPr>
    </w:p>
    <w:p>
      <w:pPr>
        <w:keepNext/>
        <w:spacing w:before="200"/>
      </w:pPr>
      <w:r>
        <w:rPr>
          <w:b/>
          <w:sz w:val="21"/>
        </w:rPr>
        <w:t>Roboty ziemne i podbudowa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662"/>
        <w:gridCol w:w="1662"/>
        <w:gridCol w:w="1662"/>
        <w:gridCol w:w="1662"/>
        <w:gridCol w:w="1662"/>
        <w:gridCol w:w="1662"/>
      </w:tblGrid>
      <w:tr>
        <w:tc>
          <w:tcPr>
            <w:tcW w:type="dxa" w:w="1662"/>
            <w:shd w:val="clear" w:color="auto" w:fill="E8E8E8"/>
          </w:tcPr>
          <w:p>
            <w:pPr>
              <w:spacing w:after="0"/>
            </w:pPr>
            <w:r/>
            <w:r>
              <w:rPr>
                <w:b/>
                <w:sz w:val="17"/>
              </w:rPr>
              <w:t>konstrukcja</w:t>
            </w:r>
          </w:p>
        </w:tc>
        <w:tc>
          <w:tcPr>
            <w:tcW w:type="dxa" w:w="1662"/>
            <w:shd w:val="clear" w:color="auto" w:fill="E8E8E8"/>
          </w:tcPr>
          <w:p>
            <w:pPr>
              <w:spacing w:after="0"/>
            </w:pPr>
            <w:r/>
            <w:r>
              <w:rPr>
                <w:b/>
                <w:sz w:val="17"/>
              </w:rPr>
              <w:t>głębokość</w:t>
            </w:r>
          </w:p>
        </w:tc>
        <w:tc>
          <w:tcPr>
            <w:tcW w:type="dxa" w:w="1662"/>
            <w:shd w:val="clear" w:color="auto" w:fill="E8E8E8"/>
          </w:tcPr>
          <w:p>
            <w:pPr>
              <w:spacing w:after="0"/>
            </w:pPr>
            <w:r/>
            <w:r>
              <w:rPr>
                <w:b/>
                <w:sz w:val="17"/>
              </w:rPr>
              <w:t>pow. lic</w:t>
            </w:r>
          </w:p>
        </w:tc>
        <w:tc>
          <w:tcPr>
            <w:tcW w:type="dxa" w:w="1662"/>
            <w:shd w:val="clear" w:color="auto" w:fill="E8E8E8"/>
          </w:tcPr>
          <w:p>
            <w:pPr>
              <w:spacing w:after="0"/>
            </w:pPr>
            <w:r/>
            <w:r>
              <w:rPr>
                <w:b/>
                <w:sz w:val="17"/>
              </w:rPr>
              <w:t>obmiar +15 cm</w:t>
            </w:r>
          </w:p>
        </w:tc>
        <w:tc>
          <w:tcPr>
            <w:tcW w:type="dxa" w:w="1662"/>
            <w:shd w:val="clear" w:color="auto" w:fill="E8E8E8"/>
          </w:tcPr>
          <w:p>
            <w:pPr>
              <w:spacing w:after="0"/>
            </w:pPr>
            <w:r/>
            <w:r>
              <w:rPr>
                <w:b/>
                <w:sz w:val="17"/>
              </w:rPr>
              <w:t>stawka zł/m²</w:t>
            </w:r>
          </w:p>
        </w:tc>
        <w:tc>
          <w:tcPr>
            <w:tcW w:type="dxa" w:w="1662"/>
            <w:shd w:val="clear" w:color="auto" w:fill="E8E8E8"/>
          </w:tcPr>
          <w:p>
            <w:pPr>
              <w:spacing w:after="0"/>
            </w:pPr>
            <w:r/>
            <w:r>
              <w:rPr>
                <w:b/>
                <w:sz w:val="17"/>
              </w:rPr>
              <w:t>wartość</w:t>
            </w:r>
          </w:p>
        </w:tc>
      </w:tr>
      <w:tr>
        <w:tc>
          <w:tcPr>
            <w:tcW w:type="dxa" w:w="1662"/>
          </w:tcPr>
          <w:p>
            <w:pPr>
              <w:spacing w:after="0"/>
            </w:pPr>
            <w:r/>
            <w:r>
              <w:rPr>
                <w:sz w:val="17"/>
              </w:rPr>
              <w:t>P</w:t>
            </w:r>
          </w:p>
        </w:tc>
        <w:tc>
          <w:tcPr>
            <w:tcW w:type="dxa" w:w="1662"/>
          </w:tcPr>
          <w:p>
            <w:pPr>
              <w:spacing w:after="0"/>
            </w:pPr>
            <w:r/>
            <w:r>
              <w:rPr>
                <w:sz w:val="17"/>
              </w:rPr>
              <w:t>26 cm</w:t>
            </w:r>
          </w:p>
        </w:tc>
        <w:tc>
          <w:tcPr>
            <w:tcW w:type="dxa" w:w="1662"/>
          </w:tcPr>
          <w:p>
            <w:pPr>
              <w:spacing w:after="0"/>
            </w:pPr>
            <w:r/>
            <w:r>
              <w:rPr>
                <w:sz w:val="17"/>
              </w:rPr>
              <w:t>9,23</w:t>
            </w:r>
          </w:p>
        </w:tc>
        <w:tc>
          <w:tcPr>
            <w:tcW w:type="dxa" w:w="1662"/>
          </w:tcPr>
          <w:p>
            <w:pPr>
              <w:spacing w:after="0"/>
            </w:pPr>
            <w:r/>
            <w:r>
              <w:rPr>
                <w:b/>
                <w:sz w:val="17"/>
              </w:rPr>
              <w:t>11,76</w:t>
            </w:r>
          </w:p>
        </w:tc>
        <w:tc>
          <w:tcPr>
            <w:tcW w:type="dxa" w:w="1662"/>
          </w:tcPr>
          <w:p>
            <w:pPr>
              <w:spacing w:after="0"/>
            </w:pPr>
            <w:r/>
          </w:p>
        </w:tc>
        <w:tc>
          <w:tcPr>
            <w:tcW w:type="dxa" w:w="1662"/>
          </w:tcPr>
          <w:p>
            <w:pPr>
              <w:spacing w:after="0"/>
            </w:pPr>
            <w:r/>
          </w:p>
        </w:tc>
      </w:tr>
      <w:tr>
        <w:tc>
          <w:tcPr>
            <w:tcW w:type="dxa" w:w="1662"/>
          </w:tcPr>
          <w:p>
            <w:pPr>
              <w:spacing w:after="0"/>
            </w:pPr>
            <w:r/>
            <w:r>
              <w:rPr>
                <w:b/>
                <w:sz w:val="17"/>
              </w:rPr>
              <w:t>Razem obmiar</w:t>
            </w:r>
          </w:p>
        </w:tc>
        <w:tc>
          <w:tcPr>
            <w:tcW w:type="dxa" w:w="1662"/>
          </w:tcPr>
          <w:p>
            <w:pPr>
              <w:spacing w:after="0"/>
            </w:pPr>
            <w:r/>
          </w:p>
        </w:tc>
        <w:tc>
          <w:tcPr>
            <w:tcW w:type="dxa" w:w="1662"/>
          </w:tcPr>
          <w:p>
            <w:pPr>
              <w:spacing w:after="0"/>
            </w:pPr>
            <w:r/>
            <w:r>
              <w:rPr>
                <w:b/>
                <w:sz w:val="17"/>
              </w:rPr>
              <w:t>9,23</w:t>
            </w:r>
          </w:p>
        </w:tc>
        <w:tc>
          <w:tcPr>
            <w:tcW w:type="dxa" w:w="1662"/>
          </w:tcPr>
          <w:p>
            <w:pPr>
              <w:spacing w:after="0"/>
            </w:pPr>
            <w:r/>
            <w:r>
              <w:rPr>
                <w:b/>
                <w:sz w:val="17"/>
              </w:rPr>
              <w:t>11,76</w:t>
            </w:r>
          </w:p>
        </w:tc>
        <w:tc>
          <w:tcPr>
            <w:tcW w:type="dxa" w:w="1662"/>
          </w:tcPr>
          <w:p>
            <w:pPr>
              <w:spacing w:after="0"/>
            </w:pPr>
            <w:r/>
          </w:p>
        </w:tc>
        <w:tc>
          <w:tcPr>
            <w:tcW w:type="dxa" w:w="1662"/>
          </w:tcPr>
          <w:p>
            <w:pPr>
              <w:spacing w:after="0"/>
            </w:pPr>
            <w:r/>
          </w:p>
        </w:tc>
      </w:tr>
    </w:tbl>
    <w:p>
      <w:pPr>
        <w:spacing w:after="0"/>
      </w:pPr>
    </w:p>
    <w:p>
      <w:pPr>
        <w:keepNext/>
        <w:spacing w:before="200"/>
      </w:pPr>
      <w:r>
        <w:rPr>
          <w:b/>
          <w:sz w:val="24"/>
        </w:rPr>
        <w:t>S2 — Taras, wejście do domu, donice</w:t>
      </w:r>
    </w:p>
    <w:p>
      <w:pPr>
        <w:keepNext/>
        <w:spacing w:before="200"/>
      </w:pPr>
      <w:r>
        <w:rPr>
          <w:b/>
          <w:sz w:val="21"/>
        </w:rPr>
        <w:t>Nawierzchnie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25"/>
        <w:gridCol w:w="1425"/>
        <w:gridCol w:w="1425"/>
        <w:gridCol w:w="1425"/>
        <w:gridCol w:w="1425"/>
        <w:gridCol w:w="1425"/>
        <w:gridCol w:w="1425"/>
      </w:tblGrid>
      <w:tr>
        <w:tc>
          <w:tcPr>
            <w:tcW w:type="dxa" w:w="1425"/>
            <w:shd w:val="clear" w:color="auto" w:fill="E8E8E8"/>
          </w:tcPr>
          <w:p>
            <w:pPr>
              <w:spacing w:after="0"/>
            </w:pPr>
            <w:r/>
            <w:r>
              <w:rPr>
                <w:b/>
                <w:sz w:val="17"/>
              </w:rPr>
              <w:t>produkt</w:t>
            </w:r>
          </w:p>
        </w:tc>
        <w:tc>
          <w:tcPr>
            <w:tcW w:type="dxa" w:w="1425"/>
            <w:shd w:val="clear" w:color="auto" w:fill="E8E8E8"/>
          </w:tcPr>
          <w:p>
            <w:pPr>
              <w:spacing w:after="0"/>
            </w:pPr>
            <w:r/>
            <w:r>
              <w:rPr>
                <w:b/>
                <w:sz w:val="17"/>
              </w:rPr>
              <w:t>konstr.</w:t>
            </w:r>
          </w:p>
        </w:tc>
        <w:tc>
          <w:tcPr>
            <w:tcW w:type="dxa" w:w="1425"/>
            <w:shd w:val="clear" w:color="auto" w:fill="E8E8E8"/>
          </w:tcPr>
          <w:p>
            <w:pPr>
              <w:spacing w:after="0"/>
            </w:pPr>
            <w:r/>
            <w:r>
              <w:rPr>
                <w:b/>
                <w:sz w:val="17"/>
              </w:rPr>
              <w:t>ilość</w:t>
            </w:r>
          </w:p>
        </w:tc>
        <w:tc>
          <w:tcPr>
            <w:tcW w:type="dxa" w:w="1425"/>
            <w:shd w:val="clear" w:color="auto" w:fill="E8E8E8"/>
          </w:tcPr>
          <w:p>
            <w:pPr>
              <w:spacing w:after="0"/>
            </w:pPr>
            <w:r/>
            <w:r>
              <w:rPr>
                <w:b/>
                <w:sz w:val="17"/>
              </w:rPr>
              <w:t>j.m.</w:t>
            </w:r>
          </w:p>
        </w:tc>
        <w:tc>
          <w:tcPr>
            <w:tcW w:type="dxa" w:w="1425"/>
            <w:shd w:val="clear" w:color="auto" w:fill="E8E8E8"/>
          </w:tcPr>
          <w:p>
            <w:pPr>
              <w:spacing w:after="0"/>
            </w:pPr>
            <w:r/>
            <w:r>
              <w:rPr>
                <w:b/>
                <w:sz w:val="17"/>
              </w:rPr>
              <w:t>sztuk</w:t>
            </w:r>
          </w:p>
        </w:tc>
        <w:tc>
          <w:tcPr>
            <w:tcW w:type="dxa" w:w="1425"/>
            <w:shd w:val="clear" w:color="auto" w:fill="E8E8E8"/>
          </w:tcPr>
          <w:p>
            <w:pPr>
              <w:spacing w:after="0"/>
            </w:pPr>
            <w:r/>
            <w:r>
              <w:rPr>
                <w:b/>
                <w:sz w:val="17"/>
              </w:rPr>
              <w:t>stawka</w:t>
            </w:r>
          </w:p>
        </w:tc>
        <w:tc>
          <w:tcPr>
            <w:tcW w:type="dxa" w:w="1425"/>
            <w:shd w:val="clear" w:color="auto" w:fill="E8E8E8"/>
          </w:tcPr>
          <w:p>
            <w:pPr>
              <w:spacing w:after="0"/>
            </w:pPr>
            <w:r/>
            <w:r>
              <w:rPr>
                <w:b/>
                <w:sz w:val="17"/>
              </w:rPr>
              <w:t>wartość</w:t>
            </w:r>
          </w:p>
        </w:tc>
      </w:tr>
      <w:tr>
        <w:tc>
          <w:tcPr>
            <w:tcW w:type="dxa" w:w="1425"/>
          </w:tcPr>
          <w:p>
            <w:pPr>
              <w:spacing w:after="0"/>
            </w:pPr>
            <w:r/>
            <w:r>
              <w:rPr>
                <w:sz w:val="17"/>
              </w:rPr>
              <w:t>Gres Zoya Danzig White 60×60×2</w:t>
            </w:r>
          </w:p>
        </w:tc>
        <w:tc>
          <w:tcPr>
            <w:tcW w:type="dxa" w:w="1425"/>
          </w:tcPr>
          <w:p>
            <w:pPr>
              <w:spacing w:after="0"/>
            </w:pPr>
            <w:r/>
            <w:r>
              <w:rPr>
                <w:sz w:val="17"/>
              </w:rPr>
              <w:t>G</w:t>
            </w:r>
          </w:p>
        </w:tc>
        <w:tc>
          <w:tcPr>
            <w:tcW w:type="dxa" w:w="1425"/>
          </w:tcPr>
          <w:p>
            <w:pPr>
              <w:spacing w:after="0"/>
            </w:pPr>
            <w:r/>
            <w:r>
              <w:rPr>
                <w:sz w:val="17"/>
              </w:rPr>
              <w:t>39,35</w:t>
            </w:r>
          </w:p>
        </w:tc>
        <w:tc>
          <w:tcPr>
            <w:tcW w:type="dxa" w:w="1425"/>
          </w:tcPr>
          <w:p>
            <w:pPr>
              <w:spacing w:after="0"/>
            </w:pPr>
            <w:r/>
            <w:r>
              <w:rPr>
                <w:sz w:val="17"/>
              </w:rPr>
              <w:t>m²</w:t>
            </w:r>
          </w:p>
        </w:tc>
        <w:tc>
          <w:tcPr>
            <w:tcW w:type="dxa" w:w="1425"/>
          </w:tcPr>
          <w:p>
            <w:pPr>
              <w:spacing w:after="0"/>
            </w:pPr>
            <w:r/>
            <w:r>
              <w:rPr>
                <w:sz w:val="17"/>
              </w:rPr>
              <w:t>134</w:t>
            </w:r>
          </w:p>
        </w:tc>
        <w:tc>
          <w:tcPr>
            <w:tcW w:type="dxa" w:w="1425"/>
          </w:tcPr>
          <w:p>
            <w:pPr>
              <w:spacing w:after="0"/>
            </w:pPr>
            <w:r/>
          </w:p>
        </w:tc>
        <w:tc>
          <w:tcPr>
            <w:tcW w:type="dxa" w:w="1425"/>
          </w:tcPr>
          <w:p>
            <w:pPr>
              <w:spacing w:after="0"/>
            </w:pPr>
            <w:r/>
          </w:p>
        </w:tc>
      </w:tr>
      <w:tr>
        <w:tc>
          <w:tcPr>
            <w:tcW w:type="dxa" w:w="1425"/>
          </w:tcPr>
          <w:p>
            <w:pPr>
              <w:spacing w:after="0"/>
            </w:pPr>
            <w:r/>
            <w:r>
              <w:rPr>
                <w:sz w:val="17"/>
              </w:rPr>
              <w:t>Gres Zoya Danzig White 90×90×2</w:t>
            </w:r>
          </w:p>
        </w:tc>
        <w:tc>
          <w:tcPr>
            <w:tcW w:type="dxa" w:w="1425"/>
          </w:tcPr>
          <w:p>
            <w:pPr>
              <w:spacing w:after="0"/>
            </w:pPr>
            <w:r/>
            <w:r>
              <w:rPr>
                <w:sz w:val="17"/>
              </w:rPr>
              <w:t>G</w:t>
            </w:r>
          </w:p>
        </w:tc>
        <w:tc>
          <w:tcPr>
            <w:tcW w:type="dxa" w:w="1425"/>
          </w:tcPr>
          <w:p>
            <w:pPr>
              <w:spacing w:after="0"/>
            </w:pPr>
            <w:r/>
            <w:r>
              <w:rPr>
                <w:sz w:val="17"/>
              </w:rPr>
              <w:t>8,50</w:t>
            </w:r>
          </w:p>
        </w:tc>
        <w:tc>
          <w:tcPr>
            <w:tcW w:type="dxa" w:w="1425"/>
          </w:tcPr>
          <w:p>
            <w:pPr>
              <w:spacing w:after="0"/>
            </w:pPr>
            <w:r/>
            <w:r>
              <w:rPr>
                <w:sz w:val="17"/>
              </w:rPr>
              <w:t>m²</w:t>
            </w:r>
          </w:p>
        </w:tc>
        <w:tc>
          <w:tcPr>
            <w:tcW w:type="dxa" w:w="1425"/>
          </w:tcPr>
          <w:p>
            <w:pPr>
              <w:spacing w:after="0"/>
            </w:pPr>
            <w:r/>
            <w:r>
              <w:rPr>
                <w:sz w:val="17"/>
              </w:rPr>
              <w:t>12</w:t>
            </w:r>
          </w:p>
        </w:tc>
        <w:tc>
          <w:tcPr>
            <w:tcW w:type="dxa" w:w="1425"/>
          </w:tcPr>
          <w:p>
            <w:pPr>
              <w:spacing w:after="0"/>
            </w:pPr>
            <w:r/>
          </w:p>
        </w:tc>
        <w:tc>
          <w:tcPr>
            <w:tcW w:type="dxa" w:w="1425"/>
          </w:tcPr>
          <w:p>
            <w:pPr>
              <w:spacing w:after="0"/>
            </w:pPr>
            <w:r/>
          </w:p>
        </w:tc>
      </w:tr>
      <w:tr>
        <w:tc>
          <w:tcPr>
            <w:tcW w:type="dxa" w:w="1425"/>
          </w:tcPr>
          <w:p>
            <w:pPr>
              <w:spacing w:after="0"/>
            </w:pPr>
            <w:r/>
            <w:r>
              <w:rPr>
                <w:sz w:val="17"/>
              </w:rPr>
              <w:t>Kostka Lundo 6 (3F) bello</w:t>
            </w:r>
          </w:p>
        </w:tc>
        <w:tc>
          <w:tcPr>
            <w:tcW w:type="dxa" w:w="1425"/>
          </w:tcPr>
          <w:p>
            <w:pPr>
              <w:spacing w:after="0"/>
            </w:pPr>
            <w:r/>
            <w:r>
              <w:rPr>
                <w:sz w:val="17"/>
              </w:rPr>
              <w:t>P</w:t>
            </w:r>
          </w:p>
        </w:tc>
        <w:tc>
          <w:tcPr>
            <w:tcW w:type="dxa" w:w="1425"/>
          </w:tcPr>
          <w:p>
            <w:pPr>
              <w:spacing w:after="0"/>
            </w:pPr>
            <w:r/>
            <w:r>
              <w:rPr>
                <w:sz w:val="17"/>
              </w:rPr>
              <w:t>4,36</w:t>
            </w:r>
          </w:p>
        </w:tc>
        <w:tc>
          <w:tcPr>
            <w:tcW w:type="dxa" w:w="1425"/>
          </w:tcPr>
          <w:p>
            <w:pPr>
              <w:spacing w:after="0"/>
            </w:pPr>
            <w:r/>
            <w:r>
              <w:rPr>
                <w:sz w:val="17"/>
              </w:rPr>
              <w:t>m²</w:t>
            </w:r>
          </w:p>
        </w:tc>
        <w:tc>
          <w:tcPr>
            <w:tcW w:type="dxa" w:w="1425"/>
          </w:tcPr>
          <w:p>
            <w:pPr>
              <w:spacing w:after="0"/>
            </w:pPr>
            <w:r/>
            <w:r>
              <w:rPr>
                <w:sz w:val="17"/>
              </w:rPr>
              <w:t>114</w:t>
            </w:r>
          </w:p>
        </w:tc>
        <w:tc>
          <w:tcPr>
            <w:tcW w:type="dxa" w:w="1425"/>
          </w:tcPr>
          <w:p>
            <w:pPr>
              <w:spacing w:after="0"/>
            </w:pPr>
            <w:r/>
          </w:p>
        </w:tc>
        <w:tc>
          <w:tcPr>
            <w:tcW w:type="dxa" w:w="1425"/>
          </w:tcPr>
          <w:p>
            <w:pPr>
              <w:spacing w:after="0"/>
            </w:pPr>
            <w:r/>
          </w:p>
        </w:tc>
      </w:tr>
      <w:tr>
        <w:tc>
          <w:tcPr>
            <w:tcW w:type="dxa" w:w="1425"/>
          </w:tcPr>
          <w:p>
            <w:pPr>
              <w:spacing w:after="0"/>
            </w:pPr>
            <w:r/>
            <w:r>
              <w:rPr>
                <w:sz w:val="17"/>
              </w:rPr>
              <w:t>Płyta Mayesto Grande 120×80 bello</w:t>
            </w:r>
          </w:p>
        </w:tc>
        <w:tc>
          <w:tcPr>
            <w:tcW w:type="dxa" w:w="1425"/>
          </w:tcPr>
          <w:p>
            <w:pPr>
              <w:spacing w:after="0"/>
            </w:pPr>
            <w:r/>
            <w:r>
              <w:rPr>
                <w:sz w:val="17"/>
              </w:rPr>
              <w:t>P</w:t>
            </w:r>
          </w:p>
        </w:tc>
        <w:tc>
          <w:tcPr>
            <w:tcW w:type="dxa" w:w="1425"/>
          </w:tcPr>
          <w:p>
            <w:pPr>
              <w:spacing w:after="0"/>
            </w:pPr>
            <w:r/>
            <w:r>
              <w:rPr>
                <w:sz w:val="17"/>
              </w:rPr>
              <w:t>0,22</w:t>
            </w:r>
          </w:p>
        </w:tc>
        <w:tc>
          <w:tcPr>
            <w:tcW w:type="dxa" w:w="1425"/>
          </w:tcPr>
          <w:p>
            <w:pPr>
              <w:spacing w:after="0"/>
            </w:pPr>
            <w:r/>
            <w:r>
              <w:rPr>
                <w:sz w:val="17"/>
              </w:rPr>
              <w:t>m²</w:t>
            </w:r>
          </w:p>
        </w:tc>
        <w:tc>
          <w:tcPr>
            <w:tcW w:type="dxa" w:w="1425"/>
          </w:tcPr>
          <w:p>
            <w:pPr>
              <w:spacing w:after="0"/>
            </w:pPr>
            <w:r/>
            <w:r>
              <w:rPr>
                <w:sz w:val="17"/>
              </w:rPr>
              <w:t>3</w:t>
            </w:r>
          </w:p>
        </w:tc>
        <w:tc>
          <w:tcPr>
            <w:tcW w:type="dxa" w:w="1425"/>
          </w:tcPr>
          <w:p>
            <w:pPr>
              <w:spacing w:after="0"/>
            </w:pPr>
            <w:r/>
          </w:p>
        </w:tc>
        <w:tc>
          <w:tcPr>
            <w:tcW w:type="dxa" w:w="1425"/>
          </w:tcPr>
          <w:p>
            <w:pPr>
              <w:spacing w:after="0"/>
            </w:pPr>
            <w:r/>
          </w:p>
        </w:tc>
      </w:tr>
      <w:tr>
        <w:tc>
          <w:tcPr>
            <w:tcW w:type="dxa" w:w="1425"/>
          </w:tcPr>
          <w:p>
            <w:pPr>
              <w:spacing w:after="0"/>
            </w:pPr>
            <w:r/>
            <w:r>
              <w:rPr>
                <w:b/>
                <w:sz w:val="17"/>
              </w:rPr>
              <w:t>Razem nawierzchnie</w:t>
            </w:r>
          </w:p>
        </w:tc>
        <w:tc>
          <w:tcPr>
            <w:tcW w:type="dxa" w:w="1425"/>
          </w:tcPr>
          <w:p>
            <w:pPr>
              <w:spacing w:after="0"/>
            </w:pPr>
            <w:r/>
          </w:p>
        </w:tc>
        <w:tc>
          <w:tcPr>
            <w:tcW w:type="dxa" w:w="1425"/>
          </w:tcPr>
          <w:p>
            <w:pPr>
              <w:spacing w:after="0"/>
            </w:pPr>
            <w:r/>
            <w:r>
              <w:rPr>
                <w:b/>
                <w:sz w:val="17"/>
              </w:rPr>
              <w:t>52,43</w:t>
            </w:r>
          </w:p>
        </w:tc>
        <w:tc>
          <w:tcPr>
            <w:tcW w:type="dxa" w:w="1425"/>
          </w:tcPr>
          <w:p>
            <w:pPr>
              <w:spacing w:after="0"/>
            </w:pPr>
            <w:r/>
            <w:r>
              <w:rPr>
                <w:b/>
                <w:sz w:val="17"/>
              </w:rPr>
              <w:t>m²</w:t>
            </w:r>
          </w:p>
        </w:tc>
        <w:tc>
          <w:tcPr>
            <w:tcW w:type="dxa" w:w="1425"/>
          </w:tcPr>
          <w:p>
            <w:pPr>
              <w:spacing w:after="0"/>
            </w:pPr>
            <w:r/>
          </w:p>
        </w:tc>
        <w:tc>
          <w:tcPr>
            <w:tcW w:type="dxa" w:w="1425"/>
          </w:tcPr>
          <w:p>
            <w:pPr>
              <w:spacing w:after="0"/>
            </w:pPr>
            <w:r/>
          </w:p>
        </w:tc>
        <w:tc>
          <w:tcPr>
            <w:tcW w:type="dxa" w:w="1425"/>
          </w:tcPr>
          <w:p>
            <w:pPr>
              <w:spacing w:after="0"/>
            </w:pPr>
            <w:r/>
          </w:p>
        </w:tc>
      </w:tr>
    </w:tbl>
    <w:p>
      <w:pPr>
        <w:spacing w:after="0"/>
      </w:pPr>
    </w:p>
    <w:p>
      <w:pPr>
        <w:keepNext/>
        <w:spacing w:before="200"/>
      </w:pPr>
      <w:r>
        <w:rPr>
          <w:b/>
          <w:sz w:val="21"/>
        </w:rPr>
        <w:t>Elementy liniowe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662"/>
        <w:gridCol w:w="1662"/>
        <w:gridCol w:w="1662"/>
        <w:gridCol w:w="1662"/>
        <w:gridCol w:w="1662"/>
        <w:gridCol w:w="1662"/>
      </w:tblGrid>
      <w:tr>
        <w:tc>
          <w:tcPr>
            <w:tcW w:type="dxa" w:w="1662"/>
            <w:shd w:val="clear" w:color="auto" w:fill="E8E8E8"/>
          </w:tcPr>
          <w:p>
            <w:pPr>
              <w:spacing w:after="0"/>
            </w:pPr>
            <w:r/>
            <w:r>
              <w:rPr>
                <w:b/>
                <w:sz w:val="17"/>
              </w:rPr>
              <w:t>produkt</w:t>
            </w:r>
          </w:p>
        </w:tc>
        <w:tc>
          <w:tcPr>
            <w:tcW w:type="dxa" w:w="1662"/>
            <w:shd w:val="clear" w:color="auto" w:fill="E8E8E8"/>
          </w:tcPr>
          <w:p>
            <w:pPr>
              <w:spacing w:after="0"/>
            </w:pPr>
            <w:r/>
            <w:r>
              <w:rPr>
                <w:b/>
                <w:sz w:val="17"/>
              </w:rPr>
              <w:t>ilość</w:t>
            </w:r>
          </w:p>
        </w:tc>
        <w:tc>
          <w:tcPr>
            <w:tcW w:type="dxa" w:w="1662"/>
            <w:shd w:val="clear" w:color="auto" w:fill="E8E8E8"/>
          </w:tcPr>
          <w:p>
            <w:pPr>
              <w:spacing w:after="0"/>
            </w:pPr>
            <w:r/>
            <w:r>
              <w:rPr>
                <w:b/>
                <w:sz w:val="17"/>
              </w:rPr>
              <w:t>j.m.</w:t>
            </w:r>
          </w:p>
        </w:tc>
        <w:tc>
          <w:tcPr>
            <w:tcW w:type="dxa" w:w="1662"/>
            <w:shd w:val="clear" w:color="auto" w:fill="E8E8E8"/>
          </w:tcPr>
          <w:p>
            <w:pPr>
              <w:spacing w:after="0"/>
            </w:pPr>
            <w:r/>
            <w:r>
              <w:rPr>
                <w:b/>
                <w:sz w:val="17"/>
              </w:rPr>
              <w:t>sztuk</w:t>
            </w:r>
          </w:p>
        </w:tc>
        <w:tc>
          <w:tcPr>
            <w:tcW w:type="dxa" w:w="1662"/>
            <w:shd w:val="clear" w:color="auto" w:fill="E8E8E8"/>
          </w:tcPr>
          <w:p>
            <w:pPr>
              <w:spacing w:after="0"/>
            </w:pPr>
            <w:r/>
            <w:r>
              <w:rPr>
                <w:b/>
                <w:sz w:val="17"/>
              </w:rPr>
              <w:t>stawka</w:t>
            </w:r>
          </w:p>
        </w:tc>
        <w:tc>
          <w:tcPr>
            <w:tcW w:type="dxa" w:w="1662"/>
            <w:shd w:val="clear" w:color="auto" w:fill="E8E8E8"/>
          </w:tcPr>
          <w:p>
            <w:pPr>
              <w:spacing w:after="0"/>
            </w:pPr>
            <w:r/>
            <w:r>
              <w:rPr>
                <w:b/>
                <w:sz w:val="17"/>
              </w:rPr>
              <w:t>wartość</w:t>
            </w:r>
          </w:p>
        </w:tc>
      </w:tr>
      <w:tr>
        <w:tc>
          <w:tcPr>
            <w:tcW w:type="dxa" w:w="1662"/>
          </w:tcPr>
          <w:p>
            <w:pPr>
              <w:spacing w:after="0"/>
            </w:pPr>
            <w:r/>
            <w:r>
              <w:rPr>
                <w:sz w:val="17"/>
              </w:rPr>
              <w:t>Obrzeże Livio Grande 50×40×8 silexo</w:t>
            </w:r>
          </w:p>
        </w:tc>
        <w:tc>
          <w:tcPr>
            <w:tcW w:type="dxa" w:w="1662"/>
          </w:tcPr>
          <w:p>
            <w:pPr>
              <w:spacing w:after="0"/>
            </w:pPr>
            <w:r/>
            <w:r>
              <w:rPr>
                <w:sz w:val="17"/>
              </w:rPr>
              <w:t>39,42</w:t>
            </w:r>
          </w:p>
        </w:tc>
        <w:tc>
          <w:tcPr>
            <w:tcW w:type="dxa" w:w="1662"/>
          </w:tcPr>
          <w:p>
            <w:pPr>
              <w:spacing w:after="0"/>
            </w:pPr>
            <w:r/>
            <w:r>
              <w:rPr>
                <w:sz w:val="17"/>
              </w:rPr>
              <w:t>mb</w:t>
            </w:r>
          </w:p>
        </w:tc>
        <w:tc>
          <w:tcPr>
            <w:tcW w:type="dxa" w:w="1662"/>
          </w:tcPr>
          <w:p>
            <w:pPr>
              <w:spacing w:after="0"/>
            </w:pPr>
            <w:r/>
            <w:r>
              <w:rPr>
                <w:sz w:val="17"/>
              </w:rPr>
              <w:t>82</w:t>
            </w:r>
          </w:p>
        </w:tc>
        <w:tc>
          <w:tcPr>
            <w:tcW w:type="dxa" w:w="1662"/>
          </w:tcPr>
          <w:p>
            <w:pPr>
              <w:spacing w:after="0"/>
            </w:pPr>
            <w:r/>
          </w:p>
        </w:tc>
        <w:tc>
          <w:tcPr>
            <w:tcW w:type="dxa" w:w="1662"/>
          </w:tcPr>
          <w:p>
            <w:pPr>
              <w:spacing w:after="0"/>
            </w:pPr>
            <w:r/>
          </w:p>
        </w:tc>
      </w:tr>
      <w:tr>
        <w:tc>
          <w:tcPr>
            <w:tcW w:type="dxa" w:w="1662"/>
          </w:tcPr>
          <w:p>
            <w:pPr>
              <w:spacing w:after="0"/>
            </w:pPr>
            <w:r/>
            <w:r>
              <w:rPr>
                <w:sz w:val="17"/>
              </w:rPr>
              <w:t>Palisada Livello Slim 8×30×100 silexo</w:t>
            </w:r>
          </w:p>
        </w:tc>
        <w:tc>
          <w:tcPr>
            <w:tcW w:type="dxa" w:w="1662"/>
          </w:tcPr>
          <w:p>
            <w:pPr>
              <w:spacing w:after="0"/>
            </w:pPr>
            <w:r/>
            <w:r>
              <w:rPr>
                <w:sz w:val="17"/>
              </w:rPr>
              <w:t>18,99</w:t>
            </w:r>
          </w:p>
        </w:tc>
        <w:tc>
          <w:tcPr>
            <w:tcW w:type="dxa" w:w="1662"/>
          </w:tcPr>
          <w:p>
            <w:pPr>
              <w:spacing w:after="0"/>
            </w:pPr>
            <w:r/>
            <w:r>
              <w:rPr>
                <w:sz w:val="17"/>
              </w:rPr>
              <w:t>mb</w:t>
            </w:r>
          </w:p>
        </w:tc>
        <w:tc>
          <w:tcPr>
            <w:tcW w:type="dxa" w:w="1662"/>
          </w:tcPr>
          <w:p>
            <w:pPr>
              <w:spacing w:after="0"/>
            </w:pPr>
            <w:r/>
            <w:r>
              <w:rPr>
                <w:sz w:val="17"/>
              </w:rPr>
              <w:t>21</w:t>
            </w:r>
          </w:p>
        </w:tc>
        <w:tc>
          <w:tcPr>
            <w:tcW w:type="dxa" w:w="1662"/>
          </w:tcPr>
          <w:p>
            <w:pPr>
              <w:spacing w:after="0"/>
            </w:pPr>
            <w:r/>
          </w:p>
        </w:tc>
        <w:tc>
          <w:tcPr>
            <w:tcW w:type="dxa" w:w="1662"/>
          </w:tcPr>
          <w:p>
            <w:pPr>
              <w:spacing w:after="0"/>
            </w:pPr>
            <w:r/>
          </w:p>
        </w:tc>
      </w:tr>
      <w:tr>
        <w:tc>
          <w:tcPr>
            <w:tcW w:type="dxa" w:w="1662"/>
          </w:tcPr>
          <w:p>
            <w:pPr>
              <w:spacing w:after="0"/>
            </w:pPr>
            <w:r/>
            <w:r>
              <w:rPr>
                <w:sz w:val="17"/>
              </w:rPr>
              <w:t>Stopień Livello Uni 15×40×100 silexo</w:t>
            </w:r>
          </w:p>
        </w:tc>
        <w:tc>
          <w:tcPr>
            <w:tcW w:type="dxa" w:w="1662"/>
          </w:tcPr>
          <w:p>
            <w:pPr>
              <w:spacing w:after="0"/>
            </w:pPr>
            <w:r/>
            <w:r>
              <w:rPr>
                <w:sz w:val="17"/>
              </w:rPr>
              <w:t>8,90</w:t>
            </w:r>
          </w:p>
        </w:tc>
        <w:tc>
          <w:tcPr>
            <w:tcW w:type="dxa" w:w="1662"/>
          </w:tcPr>
          <w:p>
            <w:pPr>
              <w:spacing w:after="0"/>
            </w:pPr>
            <w:r/>
            <w:r>
              <w:rPr>
                <w:sz w:val="17"/>
              </w:rPr>
              <w:t>mb</w:t>
            </w:r>
          </w:p>
        </w:tc>
        <w:tc>
          <w:tcPr>
            <w:tcW w:type="dxa" w:w="1662"/>
          </w:tcPr>
          <w:p>
            <w:pPr>
              <w:spacing w:after="0"/>
            </w:pPr>
            <w:r/>
            <w:r>
              <w:rPr>
                <w:sz w:val="17"/>
              </w:rPr>
              <w:t>11</w:t>
            </w:r>
          </w:p>
        </w:tc>
        <w:tc>
          <w:tcPr>
            <w:tcW w:type="dxa" w:w="1662"/>
          </w:tcPr>
          <w:p>
            <w:pPr>
              <w:spacing w:after="0"/>
            </w:pPr>
            <w:r/>
          </w:p>
        </w:tc>
        <w:tc>
          <w:tcPr>
            <w:tcW w:type="dxa" w:w="1662"/>
          </w:tcPr>
          <w:p>
            <w:pPr>
              <w:spacing w:after="0"/>
            </w:pPr>
            <w:r/>
          </w:p>
        </w:tc>
      </w:tr>
      <w:tr>
        <w:tc>
          <w:tcPr>
            <w:tcW w:type="dxa" w:w="1662"/>
          </w:tcPr>
          <w:p>
            <w:pPr>
              <w:spacing w:after="0"/>
            </w:pPr>
            <w:r/>
            <w:r>
              <w:rPr>
                <w:b/>
                <w:sz w:val="17"/>
              </w:rPr>
              <w:t>Razem elementy liniowe</w:t>
            </w:r>
          </w:p>
        </w:tc>
        <w:tc>
          <w:tcPr>
            <w:tcW w:type="dxa" w:w="1662"/>
          </w:tcPr>
          <w:p>
            <w:pPr>
              <w:spacing w:after="0"/>
            </w:pPr>
            <w:r/>
            <w:r>
              <w:rPr>
                <w:b/>
                <w:sz w:val="17"/>
              </w:rPr>
              <w:t>67,31</w:t>
            </w:r>
          </w:p>
        </w:tc>
        <w:tc>
          <w:tcPr>
            <w:tcW w:type="dxa" w:w="1662"/>
          </w:tcPr>
          <w:p>
            <w:pPr>
              <w:spacing w:after="0"/>
            </w:pPr>
            <w:r/>
            <w:r>
              <w:rPr>
                <w:b/>
                <w:sz w:val="17"/>
              </w:rPr>
              <w:t>mb</w:t>
            </w:r>
          </w:p>
        </w:tc>
        <w:tc>
          <w:tcPr>
            <w:tcW w:type="dxa" w:w="1662"/>
          </w:tcPr>
          <w:p>
            <w:pPr>
              <w:spacing w:after="0"/>
            </w:pPr>
            <w:r/>
          </w:p>
        </w:tc>
        <w:tc>
          <w:tcPr>
            <w:tcW w:type="dxa" w:w="1662"/>
          </w:tcPr>
          <w:p>
            <w:pPr>
              <w:spacing w:after="0"/>
            </w:pPr>
            <w:r/>
          </w:p>
        </w:tc>
        <w:tc>
          <w:tcPr>
            <w:tcW w:type="dxa" w:w="1662"/>
          </w:tcPr>
          <w:p>
            <w:pPr>
              <w:spacing w:after="0"/>
            </w:pPr>
            <w:r/>
          </w:p>
        </w:tc>
      </w:tr>
    </w:tbl>
    <w:p>
      <w:pPr>
        <w:spacing w:after="0"/>
      </w:pPr>
    </w:p>
    <w:p>
      <w:pPr>
        <w:keepNext/>
        <w:spacing w:before="200"/>
      </w:pPr>
      <w:r>
        <w:rPr>
          <w:b/>
          <w:sz w:val="21"/>
        </w:rPr>
        <w:t>Roboty ziemne i podbudowa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662"/>
        <w:gridCol w:w="1662"/>
        <w:gridCol w:w="1662"/>
        <w:gridCol w:w="1662"/>
        <w:gridCol w:w="1662"/>
        <w:gridCol w:w="1662"/>
      </w:tblGrid>
      <w:tr>
        <w:tc>
          <w:tcPr>
            <w:tcW w:type="dxa" w:w="1662"/>
            <w:shd w:val="clear" w:color="auto" w:fill="E8E8E8"/>
          </w:tcPr>
          <w:p>
            <w:pPr>
              <w:spacing w:after="0"/>
            </w:pPr>
            <w:r/>
            <w:r>
              <w:rPr>
                <w:b/>
                <w:sz w:val="17"/>
              </w:rPr>
              <w:t>konstrukcja</w:t>
            </w:r>
          </w:p>
        </w:tc>
        <w:tc>
          <w:tcPr>
            <w:tcW w:type="dxa" w:w="1662"/>
            <w:shd w:val="clear" w:color="auto" w:fill="E8E8E8"/>
          </w:tcPr>
          <w:p>
            <w:pPr>
              <w:spacing w:after="0"/>
            </w:pPr>
            <w:r/>
            <w:r>
              <w:rPr>
                <w:b/>
                <w:sz w:val="17"/>
              </w:rPr>
              <w:t>głębokość</w:t>
            </w:r>
          </w:p>
        </w:tc>
        <w:tc>
          <w:tcPr>
            <w:tcW w:type="dxa" w:w="1662"/>
            <w:shd w:val="clear" w:color="auto" w:fill="E8E8E8"/>
          </w:tcPr>
          <w:p>
            <w:pPr>
              <w:spacing w:after="0"/>
            </w:pPr>
            <w:r/>
            <w:r>
              <w:rPr>
                <w:b/>
                <w:sz w:val="17"/>
              </w:rPr>
              <w:t>pow. lic</w:t>
            </w:r>
          </w:p>
        </w:tc>
        <w:tc>
          <w:tcPr>
            <w:tcW w:type="dxa" w:w="1662"/>
            <w:shd w:val="clear" w:color="auto" w:fill="E8E8E8"/>
          </w:tcPr>
          <w:p>
            <w:pPr>
              <w:spacing w:after="0"/>
            </w:pPr>
            <w:r/>
            <w:r>
              <w:rPr>
                <w:b/>
                <w:sz w:val="17"/>
              </w:rPr>
              <w:t>obmiar +15 cm</w:t>
            </w:r>
          </w:p>
        </w:tc>
        <w:tc>
          <w:tcPr>
            <w:tcW w:type="dxa" w:w="1662"/>
            <w:shd w:val="clear" w:color="auto" w:fill="E8E8E8"/>
          </w:tcPr>
          <w:p>
            <w:pPr>
              <w:spacing w:after="0"/>
            </w:pPr>
            <w:r/>
            <w:r>
              <w:rPr>
                <w:b/>
                <w:sz w:val="17"/>
              </w:rPr>
              <w:t>stawka zł/m²</w:t>
            </w:r>
          </w:p>
        </w:tc>
        <w:tc>
          <w:tcPr>
            <w:tcW w:type="dxa" w:w="1662"/>
            <w:shd w:val="clear" w:color="auto" w:fill="E8E8E8"/>
          </w:tcPr>
          <w:p>
            <w:pPr>
              <w:spacing w:after="0"/>
            </w:pPr>
            <w:r/>
            <w:r>
              <w:rPr>
                <w:b/>
                <w:sz w:val="17"/>
              </w:rPr>
              <w:t>wartość</w:t>
            </w:r>
          </w:p>
        </w:tc>
      </w:tr>
      <w:tr>
        <w:tc>
          <w:tcPr>
            <w:tcW w:type="dxa" w:w="1662"/>
          </w:tcPr>
          <w:p>
            <w:pPr>
              <w:spacing w:after="0"/>
            </w:pPr>
            <w:r/>
            <w:r>
              <w:rPr>
                <w:sz w:val="17"/>
              </w:rPr>
              <w:t>P</w:t>
            </w:r>
          </w:p>
        </w:tc>
        <w:tc>
          <w:tcPr>
            <w:tcW w:type="dxa" w:w="1662"/>
          </w:tcPr>
          <w:p>
            <w:pPr>
              <w:spacing w:after="0"/>
            </w:pPr>
            <w:r/>
            <w:r>
              <w:rPr>
                <w:sz w:val="17"/>
              </w:rPr>
              <w:t>26 cm</w:t>
            </w:r>
          </w:p>
        </w:tc>
        <w:tc>
          <w:tcPr>
            <w:tcW w:type="dxa" w:w="1662"/>
          </w:tcPr>
          <w:p>
            <w:pPr>
              <w:spacing w:after="0"/>
            </w:pPr>
            <w:r/>
            <w:r>
              <w:rPr>
                <w:sz w:val="17"/>
              </w:rPr>
              <w:t>4,58</w:t>
            </w:r>
          </w:p>
        </w:tc>
        <w:tc>
          <w:tcPr>
            <w:tcW w:type="dxa" w:w="1662"/>
          </w:tcPr>
          <w:p>
            <w:pPr>
              <w:spacing w:after="0"/>
            </w:pPr>
            <w:r/>
            <w:r>
              <w:rPr>
                <w:b/>
                <w:sz w:val="17"/>
              </w:rPr>
              <w:t>5,84</w:t>
            </w:r>
          </w:p>
        </w:tc>
        <w:tc>
          <w:tcPr>
            <w:tcW w:type="dxa" w:w="1662"/>
          </w:tcPr>
          <w:p>
            <w:pPr>
              <w:spacing w:after="0"/>
            </w:pPr>
            <w:r/>
          </w:p>
        </w:tc>
        <w:tc>
          <w:tcPr>
            <w:tcW w:type="dxa" w:w="1662"/>
          </w:tcPr>
          <w:p>
            <w:pPr>
              <w:spacing w:after="0"/>
            </w:pPr>
            <w:r/>
          </w:p>
        </w:tc>
      </w:tr>
      <w:tr>
        <w:tc>
          <w:tcPr>
            <w:tcW w:type="dxa" w:w="1662"/>
          </w:tcPr>
          <w:p>
            <w:pPr>
              <w:spacing w:after="0"/>
            </w:pPr>
            <w:r/>
            <w:r>
              <w:rPr>
                <w:sz w:val="17"/>
              </w:rPr>
              <w:t>G</w:t>
            </w:r>
          </w:p>
        </w:tc>
        <w:tc>
          <w:tcPr>
            <w:tcW w:type="dxa" w:w="1662"/>
          </w:tcPr>
          <w:p>
            <w:pPr>
              <w:spacing w:after="0"/>
            </w:pPr>
            <w:r/>
            <w:r>
              <w:rPr>
                <w:sz w:val="17"/>
              </w:rPr>
              <w:t>21 cm</w:t>
            </w:r>
          </w:p>
        </w:tc>
        <w:tc>
          <w:tcPr>
            <w:tcW w:type="dxa" w:w="1662"/>
          </w:tcPr>
          <w:p>
            <w:pPr>
              <w:spacing w:after="0"/>
            </w:pPr>
            <w:r/>
            <w:r>
              <w:rPr>
                <w:sz w:val="17"/>
              </w:rPr>
              <w:t>47,85</w:t>
            </w:r>
          </w:p>
        </w:tc>
        <w:tc>
          <w:tcPr>
            <w:tcW w:type="dxa" w:w="1662"/>
          </w:tcPr>
          <w:p>
            <w:pPr>
              <w:spacing w:after="0"/>
            </w:pPr>
            <w:r/>
            <w:r>
              <w:rPr>
                <w:b/>
                <w:sz w:val="17"/>
              </w:rPr>
              <w:t>54,94</w:t>
            </w:r>
          </w:p>
        </w:tc>
        <w:tc>
          <w:tcPr>
            <w:tcW w:type="dxa" w:w="1662"/>
          </w:tcPr>
          <w:p>
            <w:pPr>
              <w:spacing w:after="0"/>
            </w:pPr>
            <w:r/>
          </w:p>
        </w:tc>
        <w:tc>
          <w:tcPr>
            <w:tcW w:type="dxa" w:w="1662"/>
          </w:tcPr>
          <w:p>
            <w:pPr>
              <w:spacing w:after="0"/>
            </w:pPr>
            <w:r/>
          </w:p>
        </w:tc>
      </w:tr>
      <w:tr>
        <w:tc>
          <w:tcPr>
            <w:tcW w:type="dxa" w:w="1662"/>
          </w:tcPr>
          <w:p>
            <w:pPr>
              <w:spacing w:after="0"/>
            </w:pPr>
            <w:r/>
            <w:r>
              <w:rPr>
                <w:b/>
                <w:sz w:val="17"/>
              </w:rPr>
              <w:t>Razem obmiar</w:t>
            </w:r>
          </w:p>
        </w:tc>
        <w:tc>
          <w:tcPr>
            <w:tcW w:type="dxa" w:w="1662"/>
          </w:tcPr>
          <w:p>
            <w:pPr>
              <w:spacing w:after="0"/>
            </w:pPr>
            <w:r/>
          </w:p>
        </w:tc>
        <w:tc>
          <w:tcPr>
            <w:tcW w:type="dxa" w:w="1662"/>
          </w:tcPr>
          <w:p>
            <w:pPr>
              <w:spacing w:after="0"/>
            </w:pPr>
            <w:r/>
            <w:r>
              <w:rPr>
                <w:b/>
                <w:sz w:val="17"/>
              </w:rPr>
              <w:t>52,43</w:t>
            </w:r>
          </w:p>
        </w:tc>
        <w:tc>
          <w:tcPr>
            <w:tcW w:type="dxa" w:w="1662"/>
          </w:tcPr>
          <w:p>
            <w:pPr>
              <w:spacing w:after="0"/>
            </w:pPr>
            <w:r/>
            <w:r>
              <w:rPr>
                <w:b/>
                <w:sz w:val="17"/>
              </w:rPr>
              <w:t>60,78</w:t>
            </w:r>
          </w:p>
        </w:tc>
        <w:tc>
          <w:tcPr>
            <w:tcW w:type="dxa" w:w="1662"/>
          </w:tcPr>
          <w:p>
            <w:pPr>
              <w:spacing w:after="0"/>
            </w:pPr>
            <w:r/>
          </w:p>
        </w:tc>
        <w:tc>
          <w:tcPr>
            <w:tcW w:type="dxa" w:w="1662"/>
          </w:tcPr>
          <w:p>
            <w:pPr>
              <w:spacing w:after="0"/>
            </w:pPr>
            <w:r/>
          </w:p>
        </w:tc>
      </w:tr>
    </w:tbl>
    <w:p>
      <w:pPr>
        <w:spacing w:after="0"/>
      </w:pPr>
    </w:p>
    <w:p>
      <w:pPr>
        <w:keepNext/>
        <w:spacing w:before="200"/>
      </w:pPr>
      <w:r>
        <w:rPr>
          <w:b/>
          <w:sz w:val="24"/>
        </w:rPr>
        <w:t>S3 — Podjazd i miejsca postojowe</w:t>
      </w:r>
    </w:p>
    <w:p>
      <w:pPr>
        <w:keepNext/>
        <w:spacing w:before="200"/>
      </w:pPr>
      <w:r>
        <w:rPr>
          <w:b/>
          <w:sz w:val="21"/>
        </w:rPr>
        <w:t>Nawierzchnie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25"/>
        <w:gridCol w:w="1425"/>
        <w:gridCol w:w="1425"/>
        <w:gridCol w:w="1425"/>
        <w:gridCol w:w="1425"/>
        <w:gridCol w:w="1425"/>
        <w:gridCol w:w="1425"/>
      </w:tblGrid>
      <w:tr>
        <w:tc>
          <w:tcPr>
            <w:tcW w:type="dxa" w:w="1425"/>
            <w:shd w:val="clear" w:color="auto" w:fill="E8E8E8"/>
          </w:tcPr>
          <w:p>
            <w:pPr>
              <w:spacing w:after="0"/>
            </w:pPr>
            <w:r/>
            <w:r>
              <w:rPr>
                <w:b/>
                <w:sz w:val="17"/>
              </w:rPr>
              <w:t>produkt</w:t>
            </w:r>
          </w:p>
        </w:tc>
        <w:tc>
          <w:tcPr>
            <w:tcW w:type="dxa" w:w="1425"/>
            <w:shd w:val="clear" w:color="auto" w:fill="E8E8E8"/>
          </w:tcPr>
          <w:p>
            <w:pPr>
              <w:spacing w:after="0"/>
            </w:pPr>
            <w:r/>
            <w:r>
              <w:rPr>
                <w:b/>
                <w:sz w:val="17"/>
              </w:rPr>
              <w:t>konstr.</w:t>
            </w:r>
          </w:p>
        </w:tc>
        <w:tc>
          <w:tcPr>
            <w:tcW w:type="dxa" w:w="1425"/>
            <w:shd w:val="clear" w:color="auto" w:fill="E8E8E8"/>
          </w:tcPr>
          <w:p>
            <w:pPr>
              <w:spacing w:after="0"/>
            </w:pPr>
            <w:r/>
            <w:r>
              <w:rPr>
                <w:b/>
                <w:sz w:val="17"/>
              </w:rPr>
              <w:t>ilość</w:t>
            </w:r>
          </w:p>
        </w:tc>
        <w:tc>
          <w:tcPr>
            <w:tcW w:type="dxa" w:w="1425"/>
            <w:shd w:val="clear" w:color="auto" w:fill="E8E8E8"/>
          </w:tcPr>
          <w:p>
            <w:pPr>
              <w:spacing w:after="0"/>
            </w:pPr>
            <w:r/>
            <w:r>
              <w:rPr>
                <w:b/>
                <w:sz w:val="17"/>
              </w:rPr>
              <w:t>j.m.</w:t>
            </w:r>
          </w:p>
        </w:tc>
        <w:tc>
          <w:tcPr>
            <w:tcW w:type="dxa" w:w="1425"/>
            <w:shd w:val="clear" w:color="auto" w:fill="E8E8E8"/>
          </w:tcPr>
          <w:p>
            <w:pPr>
              <w:spacing w:after="0"/>
            </w:pPr>
            <w:r/>
            <w:r>
              <w:rPr>
                <w:b/>
                <w:sz w:val="17"/>
              </w:rPr>
              <w:t>sztuk</w:t>
            </w:r>
          </w:p>
        </w:tc>
        <w:tc>
          <w:tcPr>
            <w:tcW w:type="dxa" w:w="1425"/>
            <w:shd w:val="clear" w:color="auto" w:fill="E8E8E8"/>
          </w:tcPr>
          <w:p>
            <w:pPr>
              <w:spacing w:after="0"/>
            </w:pPr>
            <w:r/>
            <w:r>
              <w:rPr>
                <w:b/>
                <w:sz w:val="17"/>
              </w:rPr>
              <w:t>stawka</w:t>
            </w:r>
          </w:p>
        </w:tc>
        <w:tc>
          <w:tcPr>
            <w:tcW w:type="dxa" w:w="1425"/>
            <w:shd w:val="clear" w:color="auto" w:fill="E8E8E8"/>
          </w:tcPr>
          <w:p>
            <w:pPr>
              <w:spacing w:after="0"/>
            </w:pPr>
            <w:r/>
            <w:r>
              <w:rPr>
                <w:b/>
                <w:sz w:val="17"/>
              </w:rPr>
              <w:t>wartość</w:t>
            </w:r>
          </w:p>
        </w:tc>
      </w:tr>
      <w:tr>
        <w:tc>
          <w:tcPr>
            <w:tcW w:type="dxa" w:w="1425"/>
          </w:tcPr>
          <w:p>
            <w:pPr>
              <w:spacing w:after="0"/>
            </w:pPr>
            <w:r/>
            <w:r>
              <w:rPr>
                <w:sz w:val="17"/>
              </w:rPr>
              <w:t>Kostka Lundo 8 (3F) bello</w:t>
            </w:r>
          </w:p>
        </w:tc>
        <w:tc>
          <w:tcPr>
            <w:tcW w:type="dxa" w:w="1425"/>
          </w:tcPr>
          <w:p>
            <w:pPr>
              <w:spacing w:after="0"/>
            </w:pPr>
            <w:r/>
            <w:r>
              <w:rPr>
                <w:sz w:val="17"/>
              </w:rPr>
              <w:t>KO</w:t>
            </w:r>
          </w:p>
        </w:tc>
        <w:tc>
          <w:tcPr>
            <w:tcW w:type="dxa" w:w="1425"/>
          </w:tcPr>
          <w:p>
            <w:pPr>
              <w:spacing w:after="0"/>
            </w:pPr>
            <w:r/>
            <w:r>
              <w:rPr>
                <w:sz w:val="17"/>
              </w:rPr>
              <w:t>56,50</w:t>
            </w:r>
          </w:p>
        </w:tc>
        <w:tc>
          <w:tcPr>
            <w:tcW w:type="dxa" w:w="1425"/>
          </w:tcPr>
          <w:p>
            <w:pPr>
              <w:spacing w:after="0"/>
            </w:pPr>
            <w:r/>
            <w:r>
              <w:rPr>
                <w:sz w:val="17"/>
              </w:rPr>
              <w:t>m²</w:t>
            </w:r>
          </w:p>
        </w:tc>
        <w:tc>
          <w:tcPr>
            <w:tcW w:type="dxa" w:w="1425"/>
          </w:tcPr>
          <w:p>
            <w:pPr>
              <w:spacing w:after="0"/>
            </w:pPr>
            <w:r/>
            <w:r>
              <w:rPr>
                <w:sz w:val="17"/>
              </w:rPr>
              <w:t>1327</w:t>
            </w:r>
          </w:p>
        </w:tc>
        <w:tc>
          <w:tcPr>
            <w:tcW w:type="dxa" w:w="1425"/>
          </w:tcPr>
          <w:p>
            <w:pPr>
              <w:spacing w:after="0"/>
            </w:pPr>
            <w:r/>
          </w:p>
        </w:tc>
        <w:tc>
          <w:tcPr>
            <w:tcW w:type="dxa" w:w="1425"/>
          </w:tcPr>
          <w:p>
            <w:pPr>
              <w:spacing w:after="0"/>
            </w:pPr>
            <w:r/>
          </w:p>
        </w:tc>
      </w:tr>
      <w:tr>
        <w:tc>
          <w:tcPr>
            <w:tcW w:type="dxa" w:w="1425"/>
          </w:tcPr>
          <w:p>
            <w:pPr>
              <w:spacing w:after="0"/>
            </w:pPr>
            <w:r/>
            <w:r>
              <w:rPr>
                <w:sz w:val="17"/>
              </w:rPr>
              <w:t>Kostka Lundo 6 (3F) platino</w:t>
            </w:r>
          </w:p>
        </w:tc>
        <w:tc>
          <w:tcPr>
            <w:tcW w:type="dxa" w:w="1425"/>
          </w:tcPr>
          <w:p>
            <w:pPr>
              <w:spacing w:after="0"/>
            </w:pPr>
            <w:r/>
            <w:r>
              <w:rPr>
                <w:sz w:val="17"/>
              </w:rPr>
              <w:t>P</w:t>
            </w:r>
          </w:p>
        </w:tc>
        <w:tc>
          <w:tcPr>
            <w:tcW w:type="dxa" w:w="1425"/>
          </w:tcPr>
          <w:p>
            <w:pPr>
              <w:spacing w:after="0"/>
            </w:pPr>
            <w:r/>
            <w:r>
              <w:rPr>
                <w:sz w:val="17"/>
              </w:rPr>
              <w:t>6,20</w:t>
            </w:r>
          </w:p>
        </w:tc>
        <w:tc>
          <w:tcPr>
            <w:tcW w:type="dxa" w:w="1425"/>
          </w:tcPr>
          <w:p>
            <w:pPr>
              <w:spacing w:after="0"/>
            </w:pPr>
            <w:r/>
            <w:r>
              <w:rPr>
                <w:sz w:val="17"/>
              </w:rPr>
              <w:t>m²</w:t>
            </w:r>
          </w:p>
        </w:tc>
        <w:tc>
          <w:tcPr>
            <w:tcW w:type="dxa" w:w="1425"/>
          </w:tcPr>
          <w:p>
            <w:pPr>
              <w:spacing w:after="0"/>
            </w:pPr>
            <w:r/>
            <w:r>
              <w:rPr>
                <w:sz w:val="17"/>
              </w:rPr>
              <w:t>176</w:t>
            </w:r>
          </w:p>
        </w:tc>
        <w:tc>
          <w:tcPr>
            <w:tcW w:type="dxa" w:w="1425"/>
          </w:tcPr>
          <w:p>
            <w:pPr>
              <w:spacing w:after="0"/>
            </w:pPr>
            <w:r/>
          </w:p>
        </w:tc>
        <w:tc>
          <w:tcPr>
            <w:tcW w:type="dxa" w:w="1425"/>
          </w:tcPr>
          <w:p>
            <w:pPr>
              <w:spacing w:after="0"/>
            </w:pPr>
            <w:r/>
          </w:p>
        </w:tc>
      </w:tr>
      <w:tr>
        <w:tc>
          <w:tcPr>
            <w:tcW w:type="dxa" w:w="1425"/>
          </w:tcPr>
          <w:p>
            <w:pPr>
              <w:spacing w:after="0"/>
            </w:pPr>
            <w:r/>
            <w:r>
              <w:rPr>
                <w:b/>
                <w:sz w:val="17"/>
              </w:rPr>
              <w:t>Razem nawierzchnie</w:t>
            </w:r>
          </w:p>
        </w:tc>
        <w:tc>
          <w:tcPr>
            <w:tcW w:type="dxa" w:w="1425"/>
          </w:tcPr>
          <w:p>
            <w:pPr>
              <w:spacing w:after="0"/>
            </w:pPr>
            <w:r/>
          </w:p>
        </w:tc>
        <w:tc>
          <w:tcPr>
            <w:tcW w:type="dxa" w:w="1425"/>
          </w:tcPr>
          <w:p>
            <w:pPr>
              <w:spacing w:after="0"/>
            </w:pPr>
            <w:r/>
            <w:r>
              <w:rPr>
                <w:b/>
                <w:sz w:val="17"/>
              </w:rPr>
              <w:t>62,70</w:t>
            </w:r>
          </w:p>
        </w:tc>
        <w:tc>
          <w:tcPr>
            <w:tcW w:type="dxa" w:w="1425"/>
          </w:tcPr>
          <w:p>
            <w:pPr>
              <w:spacing w:after="0"/>
            </w:pPr>
            <w:r/>
            <w:r>
              <w:rPr>
                <w:b/>
                <w:sz w:val="17"/>
              </w:rPr>
              <w:t>m²</w:t>
            </w:r>
          </w:p>
        </w:tc>
        <w:tc>
          <w:tcPr>
            <w:tcW w:type="dxa" w:w="1425"/>
          </w:tcPr>
          <w:p>
            <w:pPr>
              <w:spacing w:after="0"/>
            </w:pPr>
            <w:r/>
          </w:p>
        </w:tc>
        <w:tc>
          <w:tcPr>
            <w:tcW w:type="dxa" w:w="1425"/>
          </w:tcPr>
          <w:p>
            <w:pPr>
              <w:spacing w:after="0"/>
            </w:pPr>
            <w:r/>
          </w:p>
        </w:tc>
        <w:tc>
          <w:tcPr>
            <w:tcW w:type="dxa" w:w="1425"/>
          </w:tcPr>
          <w:p>
            <w:pPr>
              <w:spacing w:after="0"/>
            </w:pPr>
            <w:r/>
          </w:p>
        </w:tc>
      </w:tr>
    </w:tbl>
    <w:p>
      <w:pPr>
        <w:spacing w:after="0"/>
      </w:pPr>
    </w:p>
    <w:p>
      <w:pPr>
        <w:keepNext/>
        <w:spacing w:before="200"/>
      </w:pPr>
      <w:r>
        <w:rPr>
          <w:b/>
          <w:sz w:val="21"/>
        </w:rPr>
        <w:t>Elementy liniowe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662"/>
        <w:gridCol w:w="1662"/>
        <w:gridCol w:w="1662"/>
        <w:gridCol w:w="1662"/>
        <w:gridCol w:w="1662"/>
        <w:gridCol w:w="1662"/>
      </w:tblGrid>
      <w:tr>
        <w:tc>
          <w:tcPr>
            <w:tcW w:type="dxa" w:w="1662"/>
            <w:shd w:val="clear" w:color="auto" w:fill="E8E8E8"/>
          </w:tcPr>
          <w:p>
            <w:pPr>
              <w:spacing w:after="0"/>
            </w:pPr>
            <w:r/>
            <w:r>
              <w:rPr>
                <w:b/>
                <w:sz w:val="17"/>
              </w:rPr>
              <w:t>produkt</w:t>
            </w:r>
          </w:p>
        </w:tc>
        <w:tc>
          <w:tcPr>
            <w:tcW w:type="dxa" w:w="1662"/>
            <w:shd w:val="clear" w:color="auto" w:fill="E8E8E8"/>
          </w:tcPr>
          <w:p>
            <w:pPr>
              <w:spacing w:after="0"/>
            </w:pPr>
            <w:r/>
            <w:r>
              <w:rPr>
                <w:b/>
                <w:sz w:val="17"/>
              </w:rPr>
              <w:t>ilość</w:t>
            </w:r>
          </w:p>
        </w:tc>
        <w:tc>
          <w:tcPr>
            <w:tcW w:type="dxa" w:w="1662"/>
            <w:shd w:val="clear" w:color="auto" w:fill="E8E8E8"/>
          </w:tcPr>
          <w:p>
            <w:pPr>
              <w:spacing w:after="0"/>
            </w:pPr>
            <w:r/>
            <w:r>
              <w:rPr>
                <w:b/>
                <w:sz w:val="17"/>
              </w:rPr>
              <w:t>j.m.</w:t>
            </w:r>
          </w:p>
        </w:tc>
        <w:tc>
          <w:tcPr>
            <w:tcW w:type="dxa" w:w="1662"/>
            <w:shd w:val="clear" w:color="auto" w:fill="E8E8E8"/>
          </w:tcPr>
          <w:p>
            <w:pPr>
              <w:spacing w:after="0"/>
            </w:pPr>
            <w:r/>
            <w:r>
              <w:rPr>
                <w:b/>
                <w:sz w:val="17"/>
              </w:rPr>
              <w:t>sztuk</w:t>
            </w:r>
          </w:p>
        </w:tc>
        <w:tc>
          <w:tcPr>
            <w:tcW w:type="dxa" w:w="1662"/>
            <w:shd w:val="clear" w:color="auto" w:fill="E8E8E8"/>
          </w:tcPr>
          <w:p>
            <w:pPr>
              <w:spacing w:after="0"/>
            </w:pPr>
            <w:r/>
            <w:r>
              <w:rPr>
                <w:b/>
                <w:sz w:val="17"/>
              </w:rPr>
              <w:t>stawka</w:t>
            </w:r>
          </w:p>
        </w:tc>
        <w:tc>
          <w:tcPr>
            <w:tcW w:type="dxa" w:w="1662"/>
            <w:shd w:val="clear" w:color="auto" w:fill="E8E8E8"/>
          </w:tcPr>
          <w:p>
            <w:pPr>
              <w:spacing w:after="0"/>
            </w:pPr>
            <w:r/>
            <w:r>
              <w:rPr>
                <w:b/>
                <w:sz w:val="17"/>
              </w:rPr>
              <w:t>wartość</w:t>
            </w:r>
          </w:p>
        </w:tc>
      </w:tr>
      <w:tr>
        <w:tc>
          <w:tcPr>
            <w:tcW w:type="dxa" w:w="1662"/>
          </w:tcPr>
          <w:p>
            <w:pPr>
              <w:spacing w:after="0"/>
            </w:pPr>
            <w:r/>
            <w:r>
              <w:rPr>
                <w:sz w:val="17"/>
              </w:rPr>
              <w:t>geoBORD 78</w:t>
            </w:r>
          </w:p>
        </w:tc>
        <w:tc>
          <w:tcPr>
            <w:tcW w:type="dxa" w:w="1662"/>
          </w:tcPr>
          <w:p>
            <w:pPr>
              <w:spacing w:after="0"/>
            </w:pPr>
            <w:r/>
            <w:r>
              <w:rPr>
                <w:sz w:val="17"/>
              </w:rPr>
              <w:t>13,20</w:t>
            </w:r>
          </w:p>
        </w:tc>
        <w:tc>
          <w:tcPr>
            <w:tcW w:type="dxa" w:w="1662"/>
          </w:tcPr>
          <w:p>
            <w:pPr>
              <w:spacing w:after="0"/>
            </w:pPr>
            <w:r/>
            <w:r>
              <w:rPr>
                <w:sz w:val="17"/>
              </w:rPr>
              <w:t>mb</w:t>
            </w:r>
          </w:p>
        </w:tc>
        <w:tc>
          <w:tcPr>
            <w:tcW w:type="dxa" w:w="1662"/>
          </w:tcPr>
          <w:p>
            <w:pPr>
              <w:spacing w:after="0"/>
            </w:pPr>
            <w:r/>
            <w:r>
              <w:rPr>
                <w:sz w:val="17"/>
              </w:rPr>
              <w:t>14</w:t>
            </w:r>
          </w:p>
        </w:tc>
        <w:tc>
          <w:tcPr>
            <w:tcW w:type="dxa" w:w="1662"/>
          </w:tcPr>
          <w:p>
            <w:pPr>
              <w:spacing w:after="0"/>
            </w:pPr>
            <w:r/>
          </w:p>
        </w:tc>
        <w:tc>
          <w:tcPr>
            <w:tcW w:type="dxa" w:w="1662"/>
          </w:tcPr>
          <w:p>
            <w:pPr>
              <w:spacing w:after="0"/>
            </w:pPr>
            <w:r/>
          </w:p>
        </w:tc>
      </w:tr>
      <w:tr>
        <w:tc>
          <w:tcPr>
            <w:tcW w:type="dxa" w:w="1662"/>
          </w:tcPr>
          <w:p>
            <w:pPr>
              <w:spacing w:after="0"/>
            </w:pPr>
            <w:r/>
            <w:r>
              <w:rPr>
                <w:sz w:val="17"/>
              </w:rPr>
              <w:t>Obrzeże Livio Grande 50×40×8 silexo</w:t>
            </w:r>
          </w:p>
        </w:tc>
        <w:tc>
          <w:tcPr>
            <w:tcW w:type="dxa" w:w="1662"/>
          </w:tcPr>
          <w:p>
            <w:pPr>
              <w:spacing w:after="0"/>
            </w:pPr>
            <w:r/>
            <w:r>
              <w:rPr>
                <w:sz w:val="17"/>
              </w:rPr>
              <w:t>9,70</w:t>
            </w:r>
          </w:p>
        </w:tc>
        <w:tc>
          <w:tcPr>
            <w:tcW w:type="dxa" w:w="1662"/>
          </w:tcPr>
          <w:p>
            <w:pPr>
              <w:spacing w:after="0"/>
            </w:pPr>
            <w:r/>
            <w:r>
              <w:rPr>
                <w:sz w:val="17"/>
              </w:rPr>
              <w:t>mb</w:t>
            </w:r>
          </w:p>
        </w:tc>
        <w:tc>
          <w:tcPr>
            <w:tcW w:type="dxa" w:w="1662"/>
          </w:tcPr>
          <w:p>
            <w:pPr>
              <w:spacing w:after="0"/>
            </w:pPr>
            <w:r/>
            <w:r>
              <w:rPr>
                <w:sz w:val="17"/>
              </w:rPr>
              <w:t>20</w:t>
            </w:r>
          </w:p>
        </w:tc>
        <w:tc>
          <w:tcPr>
            <w:tcW w:type="dxa" w:w="1662"/>
          </w:tcPr>
          <w:p>
            <w:pPr>
              <w:spacing w:after="0"/>
            </w:pPr>
            <w:r/>
          </w:p>
        </w:tc>
        <w:tc>
          <w:tcPr>
            <w:tcW w:type="dxa" w:w="1662"/>
          </w:tcPr>
          <w:p>
            <w:pPr>
              <w:spacing w:after="0"/>
            </w:pPr>
            <w:r/>
          </w:p>
        </w:tc>
      </w:tr>
      <w:tr>
        <w:tc>
          <w:tcPr>
            <w:tcW w:type="dxa" w:w="1662"/>
          </w:tcPr>
          <w:p>
            <w:pPr>
              <w:spacing w:after="0"/>
            </w:pPr>
            <w:r/>
            <w:r>
              <w:rPr>
                <w:b/>
                <w:sz w:val="17"/>
              </w:rPr>
              <w:t>Razem elementy liniowe</w:t>
            </w:r>
          </w:p>
        </w:tc>
        <w:tc>
          <w:tcPr>
            <w:tcW w:type="dxa" w:w="1662"/>
          </w:tcPr>
          <w:p>
            <w:pPr>
              <w:spacing w:after="0"/>
            </w:pPr>
            <w:r/>
            <w:r>
              <w:rPr>
                <w:b/>
                <w:sz w:val="17"/>
              </w:rPr>
              <w:t>22,90</w:t>
            </w:r>
          </w:p>
        </w:tc>
        <w:tc>
          <w:tcPr>
            <w:tcW w:type="dxa" w:w="1662"/>
          </w:tcPr>
          <w:p>
            <w:pPr>
              <w:spacing w:after="0"/>
            </w:pPr>
            <w:r/>
            <w:r>
              <w:rPr>
                <w:b/>
                <w:sz w:val="17"/>
              </w:rPr>
              <w:t>mb</w:t>
            </w:r>
          </w:p>
        </w:tc>
        <w:tc>
          <w:tcPr>
            <w:tcW w:type="dxa" w:w="1662"/>
          </w:tcPr>
          <w:p>
            <w:pPr>
              <w:spacing w:after="0"/>
            </w:pPr>
            <w:r/>
          </w:p>
        </w:tc>
        <w:tc>
          <w:tcPr>
            <w:tcW w:type="dxa" w:w="1662"/>
          </w:tcPr>
          <w:p>
            <w:pPr>
              <w:spacing w:after="0"/>
            </w:pPr>
            <w:r/>
          </w:p>
        </w:tc>
        <w:tc>
          <w:tcPr>
            <w:tcW w:type="dxa" w:w="1662"/>
          </w:tcPr>
          <w:p>
            <w:pPr>
              <w:spacing w:after="0"/>
            </w:pPr>
            <w:r/>
          </w:p>
        </w:tc>
      </w:tr>
    </w:tbl>
    <w:p>
      <w:pPr>
        <w:spacing w:after="0"/>
      </w:pPr>
    </w:p>
    <w:p>
      <w:pPr>
        <w:keepNext/>
        <w:spacing w:before="200"/>
      </w:pPr>
      <w:r>
        <w:rPr>
          <w:b/>
          <w:sz w:val="21"/>
        </w:rPr>
        <w:t>Roboty ziemne i podbudowa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662"/>
        <w:gridCol w:w="1662"/>
        <w:gridCol w:w="1662"/>
        <w:gridCol w:w="1662"/>
        <w:gridCol w:w="1662"/>
        <w:gridCol w:w="1662"/>
      </w:tblGrid>
      <w:tr>
        <w:tc>
          <w:tcPr>
            <w:tcW w:type="dxa" w:w="1662"/>
            <w:shd w:val="clear" w:color="auto" w:fill="E8E8E8"/>
          </w:tcPr>
          <w:p>
            <w:pPr>
              <w:spacing w:after="0"/>
            </w:pPr>
            <w:r/>
            <w:r>
              <w:rPr>
                <w:b/>
                <w:sz w:val="17"/>
              </w:rPr>
              <w:t>konstrukcja</w:t>
            </w:r>
          </w:p>
        </w:tc>
        <w:tc>
          <w:tcPr>
            <w:tcW w:type="dxa" w:w="1662"/>
            <w:shd w:val="clear" w:color="auto" w:fill="E8E8E8"/>
          </w:tcPr>
          <w:p>
            <w:pPr>
              <w:spacing w:after="0"/>
            </w:pPr>
            <w:r/>
            <w:r>
              <w:rPr>
                <w:b/>
                <w:sz w:val="17"/>
              </w:rPr>
              <w:t>głębokość</w:t>
            </w:r>
          </w:p>
        </w:tc>
        <w:tc>
          <w:tcPr>
            <w:tcW w:type="dxa" w:w="1662"/>
            <w:shd w:val="clear" w:color="auto" w:fill="E8E8E8"/>
          </w:tcPr>
          <w:p>
            <w:pPr>
              <w:spacing w:after="0"/>
            </w:pPr>
            <w:r/>
            <w:r>
              <w:rPr>
                <w:b/>
                <w:sz w:val="17"/>
              </w:rPr>
              <w:t>pow. lic</w:t>
            </w:r>
          </w:p>
        </w:tc>
        <w:tc>
          <w:tcPr>
            <w:tcW w:type="dxa" w:w="1662"/>
            <w:shd w:val="clear" w:color="auto" w:fill="E8E8E8"/>
          </w:tcPr>
          <w:p>
            <w:pPr>
              <w:spacing w:after="0"/>
            </w:pPr>
            <w:r/>
            <w:r>
              <w:rPr>
                <w:b/>
                <w:sz w:val="17"/>
              </w:rPr>
              <w:t>obmiar +15 cm</w:t>
            </w:r>
          </w:p>
        </w:tc>
        <w:tc>
          <w:tcPr>
            <w:tcW w:type="dxa" w:w="1662"/>
            <w:shd w:val="clear" w:color="auto" w:fill="E8E8E8"/>
          </w:tcPr>
          <w:p>
            <w:pPr>
              <w:spacing w:after="0"/>
            </w:pPr>
            <w:r/>
            <w:r>
              <w:rPr>
                <w:b/>
                <w:sz w:val="17"/>
              </w:rPr>
              <w:t>stawka zł/m²</w:t>
            </w:r>
          </w:p>
        </w:tc>
        <w:tc>
          <w:tcPr>
            <w:tcW w:type="dxa" w:w="1662"/>
            <w:shd w:val="clear" w:color="auto" w:fill="E8E8E8"/>
          </w:tcPr>
          <w:p>
            <w:pPr>
              <w:spacing w:after="0"/>
            </w:pPr>
            <w:r/>
            <w:r>
              <w:rPr>
                <w:b/>
                <w:sz w:val="17"/>
              </w:rPr>
              <w:t>wartość</w:t>
            </w:r>
          </w:p>
        </w:tc>
      </w:tr>
      <w:tr>
        <w:tc>
          <w:tcPr>
            <w:tcW w:type="dxa" w:w="1662"/>
          </w:tcPr>
          <w:p>
            <w:pPr>
              <w:spacing w:after="0"/>
            </w:pPr>
            <w:r/>
            <w:r>
              <w:rPr>
                <w:sz w:val="17"/>
              </w:rPr>
              <w:t>KO (ruch do 5 t)</w:t>
            </w:r>
          </w:p>
        </w:tc>
        <w:tc>
          <w:tcPr>
            <w:tcW w:type="dxa" w:w="1662"/>
          </w:tcPr>
          <w:p>
            <w:pPr>
              <w:spacing w:after="0"/>
            </w:pPr>
            <w:r/>
            <w:r>
              <w:rPr>
                <w:sz w:val="17"/>
              </w:rPr>
              <w:t>52 cm</w:t>
            </w:r>
          </w:p>
        </w:tc>
        <w:tc>
          <w:tcPr>
            <w:tcW w:type="dxa" w:w="1662"/>
          </w:tcPr>
          <w:p>
            <w:pPr>
              <w:spacing w:after="0"/>
            </w:pPr>
            <w:r/>
            <w:r>
              <w:rPr>
                <w:sz w:val="17"/>
              </w:rPr>
              <w:t>56,50</w:t>
            </w:r>
          </w:p>
        </w:tc>
        <w:tc>
          <w:tcPr>
            <w:tcW w:type="dxa" w:w="1662"/>
          </w:tcPr>
          <w:p>
            <w:pPr>
              <w:spacing w:after="0"/>
            </w:pPr>
            <w:r/>
            <w:r>
              <w:rPr>
                <w:b/>
                <w:sz w:val="17"/>
              </w:rPr>
              <w:t>61,50</w:t>
            </w:r>
          </w:p>
        </w:tc>
        <w:tc>
          <w:tcPr>
            <w:tcW w:type="dxa" w:w="1662"/>
          </w:tcPr>
          <w:p>
            <w:pPr>
              <w:spacing w:after="0"/>
            </w:pPr>
            <w:r/>
          </w:p>
        </w:tc>
        <w:tc>
          <w:tcPr>
            <w:tcW w:type="dxa" w:w="1662"/>
          </w:tcPr>
          <w:p>
            <w:pPr>
              <w:spacing w:after="0"/>
            </w:pPr>
            <w:r/>
          </w:p>
        </w:tc>
      </w:tr>
      <w:tr>
        <w:tc>
          <w:tcPr>
            <w:tcW w:type="dxa" w:w="1662"/>
          </w:tcPr>
          <w:p>
            <w:pPr>
              <w:spacing w:after="0"/>
            </w:pPr>
            <w:r/>
            <w:r>
              <w:rPr>
                <w:sz w:val="17"/>
              </w:rPr>
              <w:t>P</w:t>
            </w:r>
          </w:p>
        </w:tc>
        <w:tc>
          <w:tcPr>
            <w:tcW w:type="dxa" w:w="1662"/>
          </w:tcPr>
          <w:p>
            <w:pPr>
              <w:spacing w:after="0"/>
            </w:pPr>
            <w:r/>
            <w:r>
              <w:rPr>
                <w:sz w:val="17"/>
              </w:rPr>
              <w:t>26 cm</w:t>
            </w:r>
          </w:p>
        </w:tc>
        <w:tc>
          <w:tcPr>
            <w:tcW w:type="dxa" w:w="1662"/>
          </w:tcPr>
          <w:p>
            <w:pPr>
              <w:spacing w:after="0"/>
            </w:pPr>
            <w:r/>
            <w:r>
              <w:rPr>
                <w:sz w:val="17"/>
              </w:rPr>
              <w:t>6,20</w:t>
            </w:r>
          </w:p>
        </w:tc>
        <w:tc>
          <w:tcPr>
            <w:tcW w:type="dxa" w:w="1662"/>
          </w:tcPr>
          <w:p>
            <w:pPr>
              <w:spacing w:after="0"/>
            </w:pPr>
            <w:r/>
            <w:r>
              <w:rPr>
                <w:b/>
                <w:sz w:val="17"/>
              </w:rPr>
              <w:t>7,90</w:t>
            </w:r>
          </w:p>
        </w:tc>
        <w:tc>
          <w:tcPr>
            <w:tcW w:type="dxa" w:w="1662"/>
          </w:tcPr>
          <w:p>
            <w:pPr>
              <w:spacing w:after="0"/>
            </w:pPr>
            <w:r/>
          </w:p>
        </w:tc>
        <w:tc>
          <w:tcPr>
            <w:tcW w:type="dxa" w:w="1662"/>
          </w:tcPr>
          <w:p>
            <w:pPr>
              <w:spacing w:after="0"/>
            </w:pPr>
            <w:r/>
          </w:p>
        </w:tc>
      </w:tr>
      <w:tr>
        <w:tc>
          <w:tcPr>
            <w:tcW w:type="dxa" w:w="1662"/>
          </w:tcPr>
          <w:p>
            <w:pPr>
              <w:spacing w:after="0"/>
            </w:pPr>
            <w:r/>
            <w:r>
              <w:rPr>
                <w:b/>
                <w:sz w:val="17"/>
              </w:rPr>
              <w:t>Razem obmiar</w:t>
            </w:r>
          </w:p>
        </w:tc>
        <w:tc>
          <w:tcPr>
            <w:tcW w:type="dxa" w:w="1662"/>
          </w:tcPr>
          <w:p>
            <w:pPr>
              <w:spacing w:after="0"/>
            </w:pPr>
            <w:r/>
          </w:p>
        </w:tc>
        <w:tc>
          <w:tcPr>
            <w:tcW w:type="dxa" w:w="1662"/>
          </w:tcPr>
          <w:p>
            <w:pPr>
              <w:spacing w:after="0"/>
            </w:pPr>
            <w:r/>
            <w:r>
              <w:rPr>
                <w:b/>
                <w:sz w:val="17"/>
              </w:rPr>
              <w:t>62,70</w:t>
            </w:r>
          </w:p>
        </w:tc>
        <w:tc>
          <w:tcPr>
            <w:tcW w:type="dxa" w:w="1662"/>
          </w:tcPr>
          <w:p>
            <w:pPr>
              <w:spacing w:after="0"/>
            </w:pPr>
            <w:r/>
            <w:r>
              <w:rPr>
                <w:b/>
                <w:sz w:val="17"/>
              </w:rPr>
              <w:t>69,40</w:t>
            </w:r>
          </w:p>
        </w:tc>
        <w:tc>
          <w:tcPr>
            <w:tcW w:type="dxa" w:w="1662"/>
          </w:tcPr>
          <w:p>
            <w:pPr>
              <w:spacing w:after="0"/>
            </w:pPr>
            <w:r/>
          </w:p>
        </w:tc>
        <w:tc>
          <w:tcPr>
            <w:tcW w:type="dxa" w:w="1662"/>
          </w:tcPr>
          <w:p>
            <w:pPr>
              <w:spacing w:after="0"/>
            </w:pPr>
            <w:r/>
          </w:p>
        </w:tc>
      </w:tr>
    </w:tbl>
    <w:p>
      <w:pPr>
        <w:spacing w:after="0"/>
      </w:pPr>
    </w:p>
    <w:p>
      <w:pPr>
        <w:keepNext/>
        <w:spacing w:before="200"/>
      </w:pPr>
      <w:r>
        <w:rPr>
          <w:b/>
          <w:sz w:val="24"/>
        </w:rPr>
        <w:t>S4 — Opaski, dojścia, palisada</w:t>
      </w:r>
    </w:p>
    <w:p>
      <w:pPr>
        <w:keepNext/>
        <w:spacing w:before="200"/>
      </w:pPr>
      <w:r>
        <w:rPr>
          <w:b/>
          <w:sz w:val="21"/>
        </w:rPr>
        <w:t>Nawierzchnie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25"/>
        <w:gridCol w:w="1425"/>
        <w:gridCol w:w="1425"/>
        <w:gridCol w:w="1425"/>
        <w:gridCol w:w="1425"/>
        <w:gridCol w:w="1425"/>
        <w:gridCol w:w="1425"/>
      </w:tblGrid>
      <w:tr>
        <w:tc>
          <w:tcPr>
            <w:tcW w:type="dxa" w:w="1425"/>
            <w:shd w:val="clear" w:color="auto" w:fill="E8E8E8"/>
          </w:tcPr>
          <w:p>
            <w:pPr>
              <w:spacing w:after="0"/>
            </w:pPr>
            <w:r/>
            <w:r>
              <w:rPr>
                <w:b/>
                <w:sz w:val="17"/>
              </w:rPr>
              <w:t>produkt</w:t>
            </w:r>
          </w:p>
        </w:tc>
        <w:tc>
          <w:tcPr>
            <w:tcW w:type="dxa" w:w="1425"/>
            <w:shd w:val="clear" w:color="auto" w:fill="E8E8E8"/>
          </w:tcPr>
          <w:p>
            <w:pPr>
              <w:spacing w:after="0"/>
            </w:pPr>
            <w:r/>
            <w:r>
              <w:rPr>
                <w:b/>
                <w:sz w:val="17"/>
              </w:rPr>
              <w:t>konstr.</w:t>
            </w:r>
          </w:p>
        </w:tc>
        <w:tc>
          <w:tcPr>
            <w:tcW w:type="dxa" w:w="1425"/>
            <w:shd w:val="clear" w:color="auto" w:fill="E8E8E8"/>
          </w:tcPr>
          <w:p>
            <w:pPr>
              <w:spacing w:after="0"/>
            </w:pPr>
            <w:r/>
            <w:r>
              <w:rPr>
                <w:b/>
                <w:sz w:val="17"/>
              </w:rPr>
              <w:t>ilość</w:t>
            </w:r>
          </w:p>
        </w:tc>
        <w:tc>
          <w:tcPr>
            <w:tcW w:type="dxa" w:w="1425"/>
            <w:shd w:val="clear" w:color="auto" w:fill="E8E8E8"/>
          </w:tcPr>
          <w:p>
            <w:pPr>
              <w:spacing w:after="0"/>
            </w:pPr>
            <w:r/>
            <w:r>
              <w:rPr>
                <w:b/>
                <w:sz w:val="17"/>
              </w:rPr>
              <w:t>j.m.</w:t>
            </w:r>
          </w:p>
        </w:tc>
        <w:tc>
          <w:tcPr>
            <w:tcW w:type="dxa" w:w="1425"/>
            <w:shd w:val="clear" w:color="auto" w:fill="E8E8E8"/>
          </w:tcPr>
          <w:p>
            <w:pPr>
              <w:spacing w:after="0"/>
            </w:pPr>
            <w:r/>
            <w:r>
              <w:rPr>
                <w:b/>
                <w:sz w:val="17"/>
              </w:rPr>
              <w:t>sztuk</w:t>
            </w:r>
          </w:p>
        </w:tc>
        <w:tc>
          <w:tcPr>
            <w:tcW w:type="dxa" w:w="1425"/>
            <w:shd w:val="clear" w:color="auto" w:fill="E8E8E8"/>
          </w:tcPr>
          <w:p>
            <w:pPr>
              <w:spacing w:after="0"/>
            </w:pPr>
            <w:r/>
            <w:r>
              <w:rPr>
                <w:b/>
                <w:sz w:val="17"/>
              </w:rPr>
              <w:t>stawka</w:t>
            </w:r>
          </w:p>
        </w:tc>
        <w:tc>
          <w:tcPr>
            <w:tcW w:type="dxa" w:w="1425"/>
            <w:shd w:val="clear" w:color="auto" w:fill="E8E8E8"/>
          </w:tcPr>
          <w:p>
            <w:pPr>
              <w:spacing w:after="0"/>
            </w:pPr>
            <w:r/>
            <w:r>
              <w:rPr>
                <w:b/>
                <w:sz w:val="17"/>
              </w:rPr>
              <w:t>wartość</w:t>
            </w:r>
          </w:p>
        </w:tc>
      </w:tr>
      <w:tr>
        <w:tc>
          <w:tcPr>
            <w:tcW w:type="dxa" w:w="1425"/>
          </w:tcPr>
          <w:p>
            <w:pPr>
              <w:spacing w:after="0"/>
            </w:pPr>
            <w:r/>
            <w:r>
              <w:rPr>
                <w:sz w:val="17"/>
              </w:rPr>
              <w:t>Kostka Lundo 6 (3F) bello</w:t>
            </w:r>
          </w:p>
        </w:tc>
        <w:tc>
          <w:tcPr>
            <w:tcW w:type="dxa" w:w="1425"/>
          </w:tcPr>
          <w:p>
            <w:pPr>
              <w:spacing w:after="0"/>
            </w:pPr>
            <w:r/>
            <w:r>
              <w:rPr>
                <w:sz w:val="17"/>
              </w:rPr>
              <w:t>P</w:t>
            </w:r>
          </w:p>
        </w:tc>
        <w:tc>
          <w:tcPr>
            <w:tcW w:type="dxa" w:w="1425"/>
          </w:tcPr>
          <w:p>
            <w:pPr>
              <w:spacing w:after="0"/>
            </w:pPr>
            <w:r/>
            <w:r>
              <w:rPr>
                <w:sz w:val="17"/>
              </w:rPr>
              <w:t>37,56</w:t>
            </w:r>
          </w:p>
        </w:tc>
        <w:tc>
          <w:tcPr>
            <w:tcW w:type="dxa" w:w="1425"/>
          </w:tcPr>
          <w:p>
            <w:pPr>
              <w:spacing w:after="0"/>
            </w:pPr>
            <w:r/>
            <w:r>
              <w:rPr>
                <w:sz w:val="17"/>
              </w:rPr>
              <w:t>m²</w:t>
            </w:r>
          </w:p>
        </w:tc>
        <w:tc>
          <w:tcPr>
            <w:tcW w:type="dxa" w:w="1425"/>
          </w:tcPr>
          <w:p>
            <w:pPr>
              <w:spacing w:after="0"/>
            </w:pPr>
            <w:r/>
            <w:r>
              <w:rPr>
                <w:sz w:val="17"/>
              </w:rPr>
              <w:t>920</w:t>
            </w:r>
          </w:p>
        </w:tc>
        <w:tc>
          <w:tcPr>
            <w:tcW w:type="dxa" w:w="1425"/>
          </w:tcPr>
          <w:p>
            <w:pPr>
              <w:spacing w:after="0"/>
            </w:pPr>
            <w:r/>
          </w:p>
        </w:tc>
        <w:tc>
          <w:tcPr>
            <w:tcW w:type="dxa" w:w="1425"/>
          </w:tcPr>
          <w:p>
            <w:pPr>
              <w:spacing w:after="0"/>
            </w:pPr>
            <w:r/>
          </w:p>
        </w:tc>
      </w:tr>
      <w:tr>
        <w:tc>
          <w:tcPr>
            <w:tcW w:type="dxa" w:w="1425"/>
          </w:tcPr>
          <w:p>
            <w:pPr>
              <w:spacing w:after="0"/>
            </w:pPr>
            <w:r/>
            <w:r>
              <w:rPr>
                <w:sz w:val="17"/>
              </w:rPr>
              <w:t>Kostka Lundo 6 (3F) platino</w:t>
            </w:r>
          </w:p>
        </w:tc>
        <w:tc>
          <w:tcPr>
            <w:tcW w:type="dxa" w:w="1425"/>
          </w:tcPr>
          <w:p>
            <w:pPr>
              <w:spacing w:after="0"/>
            </w:pPr>
            <w:r/>
            <w:r>
              <w:rPr>
                <w:sz w:val="17"/>
              </w:rPr>
              <w:t>P</w:t>
            </w:r>
          </w:p>
        </w:tc>
        <w:tc>
          <w:tcPr>
            <w:tcW w:type="dxa" w:w="1425"/>
          </w:tcPr>
          <w:p>
            <w:pPr>
              <w:spacing w:after="0"/>
            </w:pPr>
            <w:r/>
            <w:r>
              <w:rPr>
                <w:sz w:val="17"/>
              </w:rPr>
              <w:t>13,24</w:t>
            </w:r>
          </w:p>
        </w:tc>
        <w:tc>
          <w:tcPr>
            <w:tcW w:type="dxa" w:w="1425"/>
          </w:tcPr>
          <w:p>
            <w:pPr>
              <w:spacing w:after="0"/>
            </w:pPr>
            <w:r/>
            <w:r>
              <w:rPr>
                <w:sz w:val="17"/>
              </w:rPr>
              <w:t>m²</w:t>
            </w:r>
          </w:p>
        </w:tc>
        <w:tc>
          <w:tcPr>
            <w:tcW w:type="dxa" w:w="1425"/>
          </w:tcPr>
          <w:p>
            <w:pPr>
              <w:spacing w:after="0"/>
            </w:pPr>
            <w:r/>
            <w:r>
              <w:rPr>
                <w:sz w:val="17"/>
              </w:rPr>
              <w:t>339</w:t>
            </w:r>
          </w:p>
        </w:tc>
        <w:tc>
          <w:tcPr>
            <w:tcW w:type="dxa" w:w="1425"/>
          </w:tcPr>
          <w:p>
            <w:pPr>
              <w:spacing w:after="0"/>
            </w:pPr>
            <w:r/>
          </w:p>
        </w:tc>
        <w:tc>
          <w:tcPr>
            <w:tcW w:type="dxa" w:w="1425"/>
          </w:tcPr>
          <w:p>
            <w:pPr>
              <w:spacing w:after="0"/>
            </w:pPr>
            <w:r/>
          </w:p>
        </w:tc>
      </w:tr>
      <w:tr>
        <w:tc>
          <w:tcPr>
            <w:tcW w:type="dxa" w:w="1425"/>
          </w:tcPr>
          <w:p>
            <w:pPr>
              <w:spacing w:after="0"/>
            </w:pPr>
            <w:r/>
            <w:r>
              <w:rPr>
                <w:b/>
                <w:sz w:val="17"/>
              </w:rPr>
              <w:t>Razem nawierzchnie</w:t>
            </w:r>
          </w:p>
        </w:tc>
        <w:tc>
          <w:tcPr>
            <w:tcW w:type="dxa" w:w="1425"/>
          </w:tcPr>
          <w:p>
            <w:pPr>
              <w:spacing w:after="0"/>
            </w:pPr>
            <w:r/>
          </w:p>
        </w:tc>
        <w:tc>
          <w:tcPr>
            <w:tcW w:type="dxa" w:w="1425"/>
          </w:tcPr>
          <w:p>
            <w:pPr>
              <w:spacing w:after="0"/>
            </w:pPr>
            <w:r/>
            <w:r>
              <w:rPr>
                <w:b/>
                <w:sz w:val="17"/>
              </w:rPr>
              <w:t>50,80</w:t>
            </w:r>
          </w:p>
        </w:tc>
        <w:tc>
          <w:tcPr>
            <w:tcW w:type="dxa" w:w="1425"/>
          </w:tcPr>
          <w:p>
            <w:pPr>
              <w:spacing w:after="0"/>
            </w:pPr>
            <w:r/>
            <w:r>
              <w:rPr>
                <w:b/>
                <w:sz w:val="17"/>
              </w:rPr>
              <w:t>m²</w:t>
            </w:r>
          </w:p>
        </w:tc>
        <w:tc>
          <w:tcPr>
            <w:tcW w:type="dxa" w:w="1425"/>
          </w:tcPr>
          <w:p>
            <w:pPr>
              <w:spacing w:after="0"/>
            </w:pPr>
            <w:r/>
          </w:p>
        </w:tc>
        <w:tc>
          <w:tcPr>
            <w:tcW w:type="dxa" w:w="1425"/>
          </w:tcPr>
          <w:p>
            <w:pPr>
              <w:spacing w:after="0"/>
            </w:pPr>
            <w:r/>
          </w:p>
        </w:tc>
        <w:tc>
          <w:tcPr>
            <w:tcW w:type="dxa" w:w="1425"/>
          </w:tcPr>
          <w:p>
            <w:pPr>
              <w:spacing w:after="0"/>
            </w:pPr>
            <w:r/>
          </w:p>
        </w:tc>
      </w:tr>
    </w:tbl>
    <w:p>
      <w:pPr>
        <w:spacing w:after="0"/>
      </w:pPr>
    </w:p>
    <w:p>
      <w:pPr>
        <w:keepNext/>
        <w:spacing w:before="200"/>
      </w:pPr>
      <w:r>
        <w:rPr>
          <w:b/>
          <w:sz w:val="21"/>
        </w:rPr>
        <w:t>Elementy liniowe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662"/>
        <w:gridCol w:w="1662"/>
        <w:gridCol w:w="1662"/>
        <w:gridCol w:w="1662"/>
        <w:gridCol w:w="1662"/>
        <w:gridCol w:w="1662"/>
      </w:tblGrid>
      <w:tr>
        <w:tc>
          <w:tcPr>
            <w:tcW w:type="dxa" w:w="1662"/>
            <w:shd w:val="clear" w:color="auto" w:fill="E8E8E8"/>
          </w:tcPr>
          <w:p>
            <w:pPr>
              <w:spacing w:after="0"/>
            </w:pPr>
            <w:r/>
            <w:r>
              <w:rPr>
                <w:b/>
                <w:sz w:val="17"/>
              </w:rPr>
              <w:t>produkt</w:t>
            </w:r>
          </w:p>
        </w:tc>
        <w:tc>
          <w:tcPr>
            <w:tcW w:type="dxa" w:w="1662"/>
            <w:shd w:val="clear" w:color="auto" w:fill="E8E8E8"/>
          </w:tcPr>
          <w:p>
            <w:pPr>
              <w:spacing w:after="0"/>
            </w:pPr>
            <w:r/>
            <w:r>
              <w:rPr>
                <w:b/>
                <w:sz w:val="17"/>
              </w:rPr>
              <w:t>ilość</w:t>
            </w:r>
          </w:p>
        </w:tc>
        <w:tc>
          <w:tcPr>
            <w:tcW w:type="dxa" w:w="1662"/>
            <w:shd w:val="clear" w:color="auto" w:fill="E8E8E8"/>
          </w:tcPr>
          <w:p>
            <w:pPr>
              <w:spacing w:after="0"/>
            </w:pPr>
            <w:r/>
            <w:r>
              <w:rPr>
                <w:b/>
                <w:sz w:val="17"/>
              </w:rPr>
              <w:t>j.m.</w:t>
            </w:r>
          </w:p>
        </w:tc>
        <w:tc>
          <w:tcPr>
            <w:tcW w:type="dxa" w:w="1662"/>
            <w:shd w:val="clear" w:color="auto" w:fill="E8E8E8"/>
          </w:tcPr>
          <w:p>
            <w:pPr>
              <w:spacing w:after="0"/>
            </w:pPr>
            <w:r/>
            <w:r>
              <w:rPr>
                <w:b/>
                <w:sz w:val="17"/>
              </w:rPr>
              <w:t>sztuk</w:t>
            </w:r>
          </w:p>
        </w:tc>
        <w:tc>
          <w:tcPr>
            <w:tcW w:type="dxa" w:w="1662"/>
            <w:shd w:val="clear" w:color="auto" w:fill="E8E8E8"/>
          </w:tcPr>
          <w:p>
            <w:pPr>
              <w:spacing w:after="0"/>
            </w:pPr>
            <w:r/>
            <w:r>
              <w:rPr>
                <w:b/>
                <w:sz w:val="17"/>
              </w:rPr>
              <w:t>stawka</w:t>
            </w:r>
          </w:p>
        </w:tc>
        <w:tc>
          <w:tcPr>
            <w:tcW w:type="dxa" w:w="1662"/>
            <w:shd w:val="clear" w:color="auto" w:fill="E8E8E8"/>
          </w:tcPr>
          <w:p>
            <w:pPr>
              <w:spacing w:after="0"/>
            </w:pPr>
            <w:r/>
            <w:r>
              <w:rPr>
                <w:b/>
                <w:sz w:val="17"/>
              </w:rPr>
              <w:t>wartość</w:t>
            </w:r>
          </w:p>
        </w:tc>
      </w:tr>
      <w:tr>
        <w:tc>
          <w:tcPr>
            <w:tcW w:type="dxa" w:w="1662"/>
          </w:tcPr>
          <w:p>
            <w:pPr>
              <w:spacing w:after="0"/>
            </w:pPr>
            <w:r/>
            <w:r>
              <w:rPr>
                <w:sz w:val="17"/>
              </w:rPr>
              <w:t>Palisada Hestra 60 szary</w:t>
            </w:r>
          </w:p>
        </w:tc>
        <w:tc>
          <w:tcPr>
            <w:tcW w:type="dxa" w:w="1662"/>
          </w:tcPr>
          <w:p>
            <w:pPr>
              <w:spacing w:after="0"/>
            </w:pPr>
            <w:r/>
            <w:r>
              <w:rPr>
                <w:sz w:val="17"/>
              </w:rPr>
              <w:t>24,62</w:t>
            </w:r>
          </w:p>
        </w:tc>
        <w:tc>
          <w:tcPr>
            <w:tcW w:type="dxa" w:w="1662"/>
          </w:tcPr>
          <w:p>
            <w:pPr>
              <w:spacing w:after="0"/>
            </w:pPr>
            <w:r/>
            <w:r>
              <w:rPr>
                <w:sz w:val="17"/>
              </w:rPr>
              <w:t>mb</w:t>
            </w:r>
          </w:p>
        </w:tc>
        <w:tc>
          <w:tcPr>
            <w:tcW w:type="dxa" w:w="1662"/>
          </w:tcPr>
          <w:p>
            <w:pPr>
              <w:spacing w:after="0"/>
            </w:pPr>
            <w:r/>
            <w:r>
              <w:rPr>
                <w:sz w:val="17"/>
              </w:rPr>
              <w:t>124</w:t>
            </w:r>
          </w:p>
        </w:tc>
        <w:tc>
          <w:tcPr>
            <w:tcW w:type="dxa" w:w="1662"/>
          </w:tcPr>
          <w:p>
            <w:pPr>
              <w:spacing w:after="0"/>
            </w:pPr>
            <w:r/>
          </w:p>
        </w:tc>
        <w:tc>
          <w:tcPr>
            <w:tcW w:type="dxa" w:w="1662"/>
          </w:tcPr>
          <w:p>
            <w:pPr>
              <w:spacing w:after="0"/>
            </w:pPr>
            <w:r/>
          </w:p>
        </w:tc>
      </w:tr>
      <w:tr>
        <w:tc>
          <w:tcPr>
            <w:tcW w:type="dxa" w:w="1662"/>
          </w:tcPr>
          <w:p>
            <w:pPr>
              <w:spacing w:after="0"/>
            </w:pPr>
            <w:r/>
            <w:r>
              <w:rPr>
                <w:sz w:val="17"/>
              </w:rPr>
              <w:t>geoBORD 58</w:t>
            </w:r>
          </w:p>
        </w:tc>
        <w:tc>
          <w:tcPr>
            <w:tcW w:type="dxa" w:w="1662"/>
          </w:tcPr>
          <w:p>
            <w:pPr>
              <w:spacing w:after="0"/>
            </w:pPr>
            <w:r/>
            <w:r>
              <w:rPr>
                <w:sz w:val="17"/>
              </w:rPr>
              <w:t>15,39</w:t>
            </w:r>
          </w:p>
        </w:tc>
        <w:tc>
          <w:tcPr>
            <w:tcW w:type="dxa" w:w="1662"/>
          </w:tcPr>
          <w:p>
            <w:pPr>
              <w:spacing w:after="0"/>
            </w:pPr>
            <w:r/>
            <w:r>
              <w:rPr>
                <w:sz w:val="17"/>
              </w:rPr>
              <w:t>mb</w:t>
            </w:r>
          </w:p>
        </w:tc>
        <w:tc>
          <w:tcPr>
            <w:tcW w:type="dxa" w:w="1662"/>
          </w:tcPr>
          <w:p>
            <w:pPr>
              <w:spacing w:after="0"/>
            </w:pPr>
            <w:r/>
            <w:r>
              <w:rPr>
                <w:sz w:val="17"/>
              </w:rPr>
              <w:t>16</w:t>
            </w:r>
          </w:p>
        </w:tc>
        <w:tc>
          <w:tcPr>
            <w:tcW w:type="dxa" w:w="1662"/>
          </w:tcPr>
          <w:p>
            <w:pPr>
              <w:spacing w:after="0"/>
            </w:pPr>
            <w:r/>
          </w:p>
        </w:tc>
        <w:tc>
          <w:tcPr>
            <w:tcW w:type="dxa" w:w="1662"/>
          </w:tcPr>
          <w:p>
            <w:pPr>
              <w:spacing w:after="0"/>
            </w:pPr>
            <w:r/>
          </w:p>
        </w:tc>
      </w:tr>
      <w:tr>
        <w:tc>
          <w:tcPr>
            <w:tcW w:type="dxa" w:w="1662"/>
          </w:tcPr>
          <w:p>
            <w:pPr>
              <w:spacing w:after="0"/>
            </w:pPr>
            <w:r/>
            <w:r>
              <w:rPr>
                <w:sz w:val="17"/>
              </w:rPr>
              <w:t>Obrzeże Livio Grande 50×40×8 silexo</w:t>
            </w:r>
          </w:p>
        </w:tc>
        <w:tc>
          <w:tcPr>
            <w:tcW w:type="dxa" w:w="1662"/>
          </w:tcPr>
          <w:p>
            <w:pPr>
              <w:spacing w:after="0"/>
            </w:pPr>
            <w:r/>
            <w:r>
              <w:rPr>
                <w:sz w:val="17"/>
              </w:rPr>
              <w:t>7,71</w:t>
            </w:r>
          </w:p>
        </w:tc>
        <w:tc>
          <w:tcPr>
            <w:tcW w:type="dxa" w:w="1662"/>
          </w:tcPr>
          <w:p>
            <w:pPr>
              <w:spacing w:after="0"/>
            </w:pPr>
            <w:r/>
            <w:r>
              <w:rPr>
                <w:sz w:val="17"/>
              </w:rPr>
              <w:t>mb</w:t>
            </w:r>
          </w:p>
        </w:tc>
        <w:tc>
          <w:tcPr>
            <w:tcW w:type="dxa" w:w="1662"/>
          </w:tcPr>
          <w:p>
            <w:pPr>
              <w:spacing w:after="0"/>
            </w:pPr>
            <w:r/>
            <w:r>
              <w:rPr>
                <w:sz w:val="17"/>
              </w:rPr>
              <w:t>16</w:t>
            </w:r>
          </w:p>
        </w:tc>
        <w:tc>
          <w:tcPr>
            <w:tcW w:type="dxa" w:w="1662"/>
          </w:tcPr>
          <w:p>
            <w:pPr>
              <w:spacing w:after="0"/>
            </w:pPr>
            <w:r/>
          </w:p>
        </w:tc>
        <w:tc>
          <w:tcPr>
            <w:tcW w:type="dxa" w:w="1662"/>
          </w:tcPr>
          <w:p>
            <w:pPr>
              <w:spacing w:after="0"/>
            </w:pPr>
            <w:r/>
          </w:p>
        </w:tc>
      </w:tr>
      <w:tr>
        <w:tc>
          <w:tcPr>
            <w:tcW w:type="dxa" w:w="1662"/>
          </w:tcPr>
          <w:p>
            <w:pPr>
              <w:spacing w:after="0"/>
            </w:pPr>
            <w:r/>
            <w:r>
              <w:rPr>
                <w:sz w:val="17"/>
              </w:rPr>
              <w:t>Obrzeże Livio Grande 50×40×8 platino</w:t>
            </w:r>
          </w:p>
        </w:tc>
        <w:tc>
          <w:tcPr>
            <w:tcW w:type="dxa" w:w="1662"/>
          </w:tcPr>
          <w:p>
            <w:pPr>
              <w:spacing w:after="0"/>
            </w:pPr>
            <w:r/>
            <w:r>
              <w:rPr>
                <w:sz w:val="17"/>
              </w:rPr>
              <w:t>7,00</w:t>
            </w:r>
          </w:p>
        </w:tc>
        <w:tc>
          <w:tcPr>
            <w:tcW w:type="dxa" w:w="1662"/>
          </w:tcPr>
          <w:p>
            <w:pPr>
              <w:spacing w:after="0"/>
            </w:pPr>
            <w:r/>
            <w:r>
              <w:rPr>
                <w:sz w:val="17"/>
              </w:rPr>
              <w:t>mb</w:t>
            </w:r>
          </w:p>
        </w:tc>
        <w:tc>
          <w:tcPr>
            <w:tcW w:type="dxa" w:w="1662"/>
          </w:tcPr>
          <w:p>
            <w:pPr>
              <w:spacing w:after="0"/>
            </w:pPr>
            <w:r/>
            <w:r>
              <w:rPr>
                <w:sz w:val="17"/>
              </w:rPr>
              <w:t>16</w:t>
            </w:r>
          </w:p>
        </w:tc>
        <w:tc>
          <w:tcPr>
            <w:tcW w:type="dxa" w:w="1662"/>
          </w:tcPr>
          <w:p>
            <w:pPr>
              <w:spacing w:after="0"/>
            </w:pPr>
            <w:r/>
          </w:p>
        </w:tc>
        <w:tc>
          <w:tcPr>
            <w:tcW w:type="dxa" w:w="1662"/>
          </w:tcPr>
          <w:p>
            <w:pPr>
              <w:spacing w:after="0"/>
            </w:pPr>
            <w:r/>
          </w:p>
        </w:tc>
      </w:tr>
      <w:tr>
        <w:tc>
          <w:tcPr>
            <w:tcW w:type="dxa" w:w="1662"/>
          </w:tcPr>
          <w:p>
            <w:pPr>
              <w:spacing w:after="0"/>
            </w:pPr>
            <w:r/>
            <w:r>
              <w:rPr>
                <w:sz w:val="17"/>
              </w:rPr>
              <w:t>Stopień Livello Uni 15×40×100 silexo</w:t>
            </w:r>
          </w:p>
        </w:tc>
        <w:tc>
          <w:tcPr>
            <w:tcW w:type="dxa" w:w="1662"/>
          </w:tcPr>
          <w:p>
            <w:pPr>
              <w:spacing w:after="0"/>
            </w:pPr>
            <w:r/>
            <w:r>
              <w:rPr>
                <w:sz w:val="17"/>
              </w:rPr>
              <w:t>7,00</w:t>
            </w:r>
          </w:p>
        </w:tc>
        <w:tc>
          <w:tcPr>
            <w:tcW w:type="dxa" w:w="1662"/>
          </w:tcPr>
          <w:p>
            <w:pPr>
              <w:spacing w:after="0"/>
            </w:pPr>
            <w:r/>
            <w:r>
              <w:rPr>
                <w:sz w:val="17"/>
              </w:rPr>
              <w:t>mb</w:t>
            </w:r>
          </w:p>
        </w:tc>
        <w:tc>
          <w:tcPr>
            <w:tcW w:type="dxa" w:w="1662"/>
          </w:tcPr>
          <w:p>
            <w:pPr>
              <w:spacing w:after="0"/>
            </w:pPr>
            <w:r/>
            <w:r>
              <w:rPr>
                <w:sz w:val="17"/>
              </w:rPr>
              <w:t>7</w:t>
            </w:r>
          </w:p>
        </w:tc>
        <w:tc>
          <w:tcPr>
            <w:tcW w:type="dxa" w:w="1662"/>
          </w:tcPr>
          <w:p>
            <w:pPr>
              <w:spacing w:after="0"/>
            </w:pPr>
            <w:r/>
          </w:p>
        </w:tc>
        <w:tc>
          <w:tcPr>
            <w:tcW w:type="dxa" w:w="1662"/>
          </w:tcPr>
          <w:p>
            <w:pPr>
              <w:spacing w:after="0"/>
            </w:pPr>
            <w:r/>
          </w:p>
        </w:tc>
      </w:tr>
      <w:tr>
        <w:tc>
          <w:tcPr>
            <w:tcW w:type="dxa" w:w="1662"/>
          </w:tcPr>
          <w:p>
            <w:pPr>
              <w:spacing w:after="0"/>
            </w:pPr>
            <w:r/>
            <w:r>
              <w:rPr>
                <w:sz w:val="17"/>
              </w:rPr>
              <w:t>Stopień Livello Uni 15×40×100 platino</w:t>
            </w:r>
          </w:p>
        </w:tc>
        <w:tc>
          <w:tcPr>
            <w:tcW w:type="dxa" w:w="1662"/>
          </w:tcPr>
          <w:p>
            <w:pPr>
              <w:spacing w:after="0"/>
            </w:pPr>
            <w:r/>
            <w:r>
              <w:rPr>
                <w:sz w:val="17"/>
              </w:rPr>
              <w:t>4,00</w:t>
            </w:r>
          </w:p>
        </w:tc>
        <w:tc>
          <w:tcPr>
            <w:tcW w:type="dxa" w:w="1662"/>
          </w:tcPr>
          <w:p>
            <w:pPr>
              <w:spacing w:after="0"/>
            </w:pPr>
            <w:r/>
            <w:r>
              <w:rPr>
                <w:sz w:val="17"/>
              </w:rPr>
              <w:t>mb</w:t>
            </w:r>
          </w:p>
        </w:tc>
        <w:tc>
          <w:tcPr>
            <w:tcW w:type="dxa" w:w="1662"/>
          </w:tcPr>
          <w:p>
            <w:pPr>
              <w:spacing w:after="0"/>
            </w:pPr>
            <w:r/>
            <w:r>
              <w:rPr>
                <w:sz w:val="17"/>
              </w:rPr>
              <w:t>4</w:t>
            </w:r>
          </w:p>
        </w:tc>
        <w:tc>
          <w:tcPr>
            <w:tcW w:type="dxa" w:w="1662"/>
          </w:tcPr>
          <w:p>
            <w:pPr>
              <w:spacing w:after="0"/>
            </w:pPr>
            <w:r/>
          </w:p>
        </w:tc>
        <w:tc>
          <w:tcPr>
            <w:tcW w:type="dxa" w:w="1662"/>
          </w:tcPr>
          <w:p>
            <w:pPr>
              <w:spacing w:after="0"/>
            </w:pPr>
            <w:r/>
          </w:p>
        </w:tc>
      </w:tr>
      <w:tr>
        <w:tc>
          <w:tcPr>
            <w:tcW w:type="dxa" w:w="1662"/>
          </w:tcPr>
          <w:p>
            <w:pPr>
              <w:spacing w:after="0"/>
            </w:pPr>
            <w:r/>
            <w:r>
              <w:rPr>
                <w:sz w:val="17"/>
              </w:rPr>
              <w:t>Palisada Livello Slim 8×30×100 silexo</w:t>
            </w:r>
          </w:p>
        </w:tc>
        <w:tc>
          <w:tcPr>
            <w:tcW w:type="dxa" w:w="1662"/>
          </w:tcPr>
          <w:p>
            <w:pPr>
              <w:spacing w:after="0"/>
            </w:pPr>
            <w:r/>
            <w:r>
              <w:rPr>
                <w:sz w:val="17"/>
              </w:rPr>
              <w:t>0,80</w:t>
            </w:r>
          </w:p>
        </w:tc>
        <w:tc>
          <w:tcPr>
            <w:tcW w:type="dxa" w:w="1662"/>
          </w:tcPr>
          <w:p>
            <w:pPr>
              <w:spacing w:after="0"/>
            </w:pPr>
            <w:r/>
            <w:r>
              <w:rPr>
                <w:sz w:val="17"/>
              </w:rPr>
              <w:t>mb</w:t>
            </w:r>
          </w:p>
        </w:tc>
        <w:tc>
          <w:tcPr>
            <w:tcW w:type="dxa" w:w="1662"/>
          </w:tcPr>
          <w:p>
            <w:pPr>
              <w:spacing w:after="0"/>
            </w:pPr>
            <w:r/>
            <w:r>
              <w:rPr>
                <w:sz w:val="17"/>
              </w:rPr>
              <w:t>1</w:t>
            </w:r>
          </w:p>
        </w:tc>
        <w:tc>
          <w:tcPr>
            <w:tcW w:type="dxa" w:w="1662"/>
          </w:tcPr>
          <w:p>
            <w:pPr>
              <w:spacing w:after="0"/>
            </w:pPr>
            <w:r/>
          </w:p>
        </w:tc>
        <w:tc>
          <w:tcPr>
            <w:tcW w:type="dxa" w:w="1662"/>
          </w:tcPr>
          <w:p>
            <w:pPr>
              <w:spacing w:after="0"/>
            </w:pPr>
            <w:r/>
          </w:p>
        </w:tc>
      </w:tr>
      <w:tr>
        <w:tc>
          <w:tcPr>
            <w:tcW w:type="dxa" w:w="1662"/>
          </w:tcPr>
          <w:p>
            <w:pPr>
              <w:spacing w:after="0"/>
            </w:pPr>
            <w:r/>
            <w:r>
              <w:rPr>
                <w:b/>
                <w:sz w:val="17"/>
              </w:rPr>
              <w:t>Razem elementy liniowe</w:t>
            </w:r>
          </w:p>
        </w:tc>
        <w:tc>
          <w:tcPr>
            <w:tcW w:type="dxa" w:w="1662"/>
          </w:tcPr>
          <w:p>
            <w:pPr>
              <w:spacing w:after="0"/>
            </w:pPr>
            <w:r/>
            <w:r>
              <w:rPr>
                <w:b/>
                <w:sz w:val="17"/>
              </w:rPr>
              <w:t>66,52</w:t>
            </w:r>
          </w:p>
        </w:tc>
        <w:tc>
          <w:tcPr>
            <w:tcW w:type="dxa" w:w="1662"/>
          </w:tcPr>
          <w:p>
            <w:pPr>
              <w:spacing w:after="0"/>
            </w:pPr>
            <w:r/>
            <w:r>
              <w:rPr>
                <w:b/>
                <w:sz w:val="17"/>
              </w:rPr>
              <w:t>mb</w:t>
            </w:r>
          </w:p>
        </w:tc>
        <w:tc>
          <w:tcPr>
            <w:tcW w:type="dxa" w:w="1662"/>
          </w:tcPr>
          <w:p>
            <w:pPr>
              <w:spacing w:after="0"/>
            </w:pPr>
            <w:r/>
          </w:p>
        </w:tc>
        <w:tc>
          <w:tcPr>
            <w:tcW w:type="dxa" w:w="1662"/>
          </w:tcPr>
          <w:p>
            <w:pPr>
              <w:spacing w:after="0"/>
            </w:pPr>
            <w:r/>
          </w:p>
        </w:tc>
        <w:tc>
          <w:tcPr>
            <w:tcW w:type="dxa" w:w="1662"/>
          </w:tcPr>
          <w:p>
            <w:pPr>
              <w:spacing w:after="0"/>
            </w:pPr>
            <w:r/>
          </w:p>
        </w:tc>
      </w:tr>
    </w:tbl>
    <w:p>
      <w:pPr>
        <w:spacing w:after="0"/>
      </w:pPr>
    </w:p>
    <w:p>
      <w:pPr>
        <w:keepNext/>
        <w:spacing w:before="200"/>
      </w:pPr>
      <w:r>
        <w:rPr>
          <w:b/>
          <w:sz w:val="21"/>
        </w:rPr>
        <w:t>Roboty ziemne i podbudowa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662"/>
        <w:gridCol w:w="1662"/>
        <w:gridCol w:w="1662"/>
        <w:gridCol w:w="1662"/>
        <w:gridCol w:w="1662"/>
        <w:gridCol w:w="1662"/>
      </w:tblGrid>
      <w:tr>
        <w:tc>
          <w:tcPr>
            <w:tcW w:type="dxa" w:w="1662"/>
            <w:shd w:val="clear" w:color="auto" w:fill="E8E8E8"/>
          </w:tcPr>
          <w:p>
            <w:pPr>
              <w:spacing w:after="0"/>
            </w:pPr>
            <w:r/>
            <w:r>
              <w:rPr>
                <w:b/>
                <w:sz w:val="17"/>
              </w:rPr>
              <w:t>konstrukcja</w:t>
            </w:r>
          </w:p>
        </w:tc>
        <w:tc>
          <w:tcPr>
            <w:tcW w:type="dxa" w:w="1662"/>
            <w:shd w:val="clear" w:color="auto" w:fill="E8E8E8"/>
          </w:tcPr>
          <w:p>
            <w:pPr>
              <w:spacing w:after="0"/>
            </w:pPr>
            <w:r/>
            <w:r>
              <w:rPr>
                <w:b/>
                <w:sz w:val="17"/>
              </w:rPr>
              <w:t>głębokość</w:t>
            </w:r>
          </w:p>
        </w:tc>
        <w:tc>
          <w:tcPr>
            <w:tcW w:type="dxa" w:w="1662"/>
            <w:shd w:val="clear" w:color="auto" w:fill="E8E8E8"/>
          </w:tcPr>
          <w:p>
            <w:pPr>
              <w:spacing w:after="0"/>
            </w:pPr>
            <w:r/>
            <w:r>
              <w:rPr>
                <w:b/>
                <w:sz w:val="17"/>
              </w:rPr>
              <w:t>pow. lic</w:t>
            </w:r>
          </w:p>
        </w:tc>
        <w:tc>
          <w:tcPr>
            <w:tcW w:type="dxa" w:w="1662"/>
            <w:shd w:val="clear" w:color="auto" w:fill="E8E8E8"/>
          </w:tcPr>
          <w:p>
            <w:pPr>
              <w:spacing w:after="0"/>
            </w:pPr>
            <w:r/>
            <w:r>
              <w:rPr>
                <w:b/>
                <w:sz w:val="17"/>
              </w:rPr>
              <w:t>obmiar +15 cm</w:t>
            </w:r>
          </w:p>
        </w:tc>
        <w:tc>
          <w:tcPr>
            <w:tcW w:type="dxa" w:w="1662"/>
            <w:shd w:val="clear" w:color="auto" w:fill="E8E8E8"/>
          </w:tcPr>
          <w:p>
            <w:pPr>
              <w:spacing w:after="0"/>
            </w:pPr>
            <w:r/>
            <w:r>
              <w:rPr>
                <w:b/>
                <w:sz w:val="17"/>
              </w:rPr>
              <w:t>stawka zł/m²</w:t>
            </w:r>
          </w:p>
        </w:tc>
        <w:tc>
          <w:tcPr>
            <w:tcW w:type="dxa" w:w="1662"/>
            <w:shd w:val="clear" w:color="auto" w:fill="E8E8E8"/>
          </w:tcPr>
          <w:p>
            <w:pPr>
              <w:spacing w:after="0"/>
            </w:pPr>
            <w:r/>
            <w:r>
              <w:rPr>
                <w:b/>
                <w:sz w:val="17"/>
              </w:rPr>
              <w:t>wartość</w:t>
            </w:r>
          </w:p>
        </w:tc>
      </w:tr>
      <w:tr>
        <w:tc>
          <w:tcPr>
            <w:tcW w:type="dxa" w:w="1662"/>
          </w:tcPr>
          <w:p>
            <w:pPr>
              <w:spacing w:after="0"/>
            </w:pPr>
            <w:r/>
            <w:r>
              <w:rPr>
                <w:sz w:val="17"/>
              </w:rPr>
              <w:t>P</w:t>
            </w:r>
          </w:p>
        </w:tc>
        <w:tc>
          <w:tcPr>
            <w:tcW w:type="dxa" w:w="1662"/>
          </w:tcPr>
          <w:p>
            <w:pPr>
              <w:spacing w:after="0"/>
            </w:pPr>
            <w:r/>
            <w:r>
              <w:rPr>
                <w:sz w:val="17"/>
              </w:rPr>
              <w:t>26 cm</w:t>
            </w:r>
          </w:p>
        </w:tc>
        <w:tc>
          <w:tcPr>
            <w:tcW w:type="dxa" w:w="1662"/>
          </w:tcPr>
          <w:p>
            <w:pPr>
              <w:spacing w:after="0"/>
            </w:pPr>
            <w:r/>
            <w:r>
              <w:rPr>
                <w:sz w:val="17"/>
              </w:rPr>
              <w:t>50,80</w:t>
            </w:r>
          </w:p>
        </w:tc>
        <w:tc>
          <w:tcPr>
            <w:tcW w:type="dxa" w:w="1662"/>
          </w:tcPr>
          <w:p>
            <w:pPr>
              <w:spacing w:after="0"/>
            </w:pPr>
            <w:r/>
            <w:r>
              <w:rPr>
                <w:b/>
                <w:sz w:val="17"/>
              </w:rPr>
              <w:t>64,75</w:t>
            </w:r>
          </w:p>
        </w:tc>
        <w:tc>
          <w:tcPr>
            <w:tcW w:type="dxa" w:w="1662"/>
          </w:tcPr>
          <w:p>
            <w:pPr>
              <w:spacing w:after="0"/>
            </w:pPr>
            <w:r/>
          </w:p>
        </w:tc>
        <w:tc>
          <w:tcPr>
            <w:tcW w:type="dxa" w:w="1662"/>
          </w:tcPr>
          <w:p>
            <w:pPr>
              <w:spacing w:after="0"/>
            </w:pPr>
            <w:r/>
          </w:p>
        </w:tc>
      </w:tr>
      <w:tr>
        <w:tc>
          <w:tcPr>
            <w:tcW w:type="dxa" w:w="1662"/>
          </w:tcPr>
          <w:p>
            <w:pPr>
              <w:spacing w:after="0"/>
            </w:pPr>
            <w:r/>
            <w:r>
              <w:rPr>
                <w:b/>
                <w:sz w:val="17"/>
              </w:rPr>
              <w:t>Razem obmiar</w:t>
            </w:r>
          </w:p>
        </w:tc>
        <w:tc>
          <w:tcPr>
            <w:tcW w:type="dxa" w:w="1662"/>
          </w:tcPr>
          <w:p>
            <w:pPr>
              <w:spacing w:after="0"/>
            </w:pPr>
            <w:r/>
          </w:p>
        </w:tc>
        <w:tc>
          <w:tcPr>
            <w:tcW w:type="dxa" w:w="1662"/>
          </w:tcPr>
          <w:p>
            <w:pPr>
              <w:spacing w:after="0"/>
            </w:pPr>
            <w:r/>
            <w:r>
              <w:rPr>
                <w:b/>
                <w:sz w:val="17"/>
              </w:rPr>
              <w:t>50,80</w:t>
            </w:r>
          </w:p>
        </w:tc>
        <w:tc>
          <w:tcPr>
            <w:tcW w:type="dxa" w:w="1662"/>
          </w:tcPr>
          <w:p>
            <w:pPr>
              <w:spacing w:after="0"/>
            </w:pPr>
            <w:r/>
            <w:r>
              <w:rPr>
                <w:b/>
                <w:sz w:val="17"/>
              </w:rPr>
              <w:t>64,75</w:t>
            </w:r>
          </w:p>
        </w:tc>
        <w:tc>
          <w:tcPr>
            <w:tcW w:type="dxa" w:w="1662"/>
          </w:tcPr>
          <w:p>
            <w:pPr>
              <w:spacing w:after="0"/>
            </w:pPr>
            <w:r/>
          </w:p>
        </w:tc>
        <w:tc>
          <w:tcPr>
            <w:tcW w:type="dxa" w:w="1662"/>
          </w:tcPr>
          <w:p>
            <w:pPr>
              <w:spacing w:after="0"/>
            </w:pPr>
            <w:r/>
          </w:p>
        </w:tc>
      </w:tr>
    </w:tbl>
    <w:p>
      <w:pPr>
        <w:spacing w:after="0"/>
      </w:pPr>
    </w:p>
    <w:p>
      <w:pPr>
        <w:keepNext/>
        <w:spacing w:before="200"/>
      </w:pPr>
      <w:r>
        <w:rPr>
          <w:b/>
          <w:sz w:val="24"/>
        </w:rPr>
        <w:t>S5 — Ścieżki z płyt</w:t>
      </w:r>
    </w:p>
    <w:p>
      <w:pPr>
        <w:keepNext/>
        <w:spacing w:before="200"/>
      </w:pPr>
      <w:r>
        <w:rPr>
          <w:b/>
          <w:sz w:val="21"/>
        </w:rPr>
        <w:t>Nawierzchnie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25"/>
        <w:gridCol w:w="1425"/>
        <w:gridCol w:w="1425"/>
        <w:gridCol w:w="1425"/>
        <w:gridCol w:w="1425"/>
        <w:gridCol w:w="1425"/>
        <w:gridCol w:w="1425"/>
      </w:tblGrid>
      <w:tr>
        <w:tc>
          <w:tcPr>
            <w:tcW w:type="dxa" w:w="1425"/>
            <w:shd w:val="clear" w:color="auto" w:fill="E8E8E8"/>
          </w:tcPr>
          <w:p>
            <w:pPr>
              <w:spacing w:after="0"/>
            </w:pPr>
            <w:r/>
            <w:r>
              <w:rPr>
                <w:b/>
                <w:sz w:val="17"/>
              </w:rPr>
              <w:t>produkt</w:t>
            </w:r>
          </w:p>
        </w:tc>
        <w:tc>
          <w:tcPr>
            <w:tcW w:type="dxa" w:w="1425"/>
            <w:shd w:val="clear" w:color="auto" w:fill="E8E8E8"/>
          </w:tcPr>
          <w:p>
            <w:pPr>
              <w:spacing w:after="0"/>
            </w:pPr>
            <w:r/>
            <w:r>
              <w:rPr>
                <w:b/>
                <w:sz w:val="17"/>
              </w:rPr>
              <w:t>konstr.</w:t>
            </w:r>
          </w:p>
        </w:tc>
        <w:tc>
          <w:tcPr>
            <w:tcW w:type="dxa" w:w="1425"/>
            <w:shd w:val="clear" w:color="auto" w:fill="E8E8E8"/>
          </w:tcPr>
          <w:p>
            <w:pPr>
              <w:spacing w:after="0"/>
            </w:pPr>
            <w:r/>
            <w:r>
              <w:rPr>
                <w:b/>
                <w:sz w:val="17"/>
              </w:rPr>
              <w:t>ilość</w:t>
            </w:r>
          </w:p>
        </w:tc>
        <w:tc>
          <w:tcPr>
            <w:tcW w:type="dxa" w:w="1425"/>
            <w:shd w:val="clear" w:color="auto" w:fill="E8E8E8"/>
          </w:tcPr>
          <w:p>
            <w:pPr>
              <w:spacing w:after="0"/>
            </w:pPr>
            <w:r/>
            <w:r>
              <w:rPr>
                <w:b/>
                <w:sz w:val="17"/>
              </w:rPr>
              <w:t>j.m.</w:t>
            </w:r>
          </w:p>
        </w:tc>
        <w:tc>
          <w:tcPr>
            <w:tcW w:type="dxa" w:w="1425"/>
            <w:shd w:val="clear" w:color="auto" w:fill="E8E8E8"/>
          </w:tcPr>
          <w:p>
            <w:pPr>
              <w:spacing w:after="0"/>
            </w:pPr>
            <w:r/>
            <w:r>
              <w:rPr>
                <w:b/>
                <w:sz w:val="17"/>
              </w:rPr>
              <w:t>sztuk</w:t>
            </w:r>
          </w:p>
        </w:tc>
        <w:tc>
          <w:tcPr>
            <w:tcW w:type="dxa" w:w="1425"/>
            <w:shd w:val="clear" w:color="auto" w:fill="E8E8E8"/>
          </w:tcPr>
          <w:p>
            <w:pPr>
              <w:spacing w:after="0"/>
            </w:pPr>
            <w:r/>
            <w:r>
              <w:rPr>
                <w:b/>
                <w:sz w:val="17"/>
              </w:rPr>
              <w:t>stawka</w:t>
            </w:r>
          </w:p>
        </w:tc>
        <w:tc>
          <w:tcPr>
            <w:tcW w:type="dxa" w:w="1425"/>
            <w:shd w:val="clear" w:color="auto" w:fill="E8E8E8"/>
          </w:tcPr>
          <w:p>
            <w:pPr>
              <w:spacing w:after="0"/>
            </w:pPr>
            <w:r/>
            <w:r>
              <w:rPr>
                <w:b/>
                <w:sz w:val="17"/>
              </w:rPr>
              <w:t>wartość</w:t>
            </w:r>
          </w:p>
        </w:tc>
      </w:tr>
      <w:tr>
        <w:tc>
          <w:tcPr>
            <w:tcW w:type="dxa" w:w="1425"/>
          </w:tcPr>
          <w:p>
            <w:pPr>
              <w:spacing w:after="0"/>
            </w:pPr>
            <w:r/>
            <w:r>
              <w:rPr>
                <w:sz w:val="17"/>
              </w:rPr>
              <w:t>Płyta Mayesto Grande 120×80 bello</w:t>
            </w:r>
          </w:p>
        </w:tc>
        <w:tc>
          <w:tcPr>
            <w:tcW w:type="dxa" w:w="1425"/>
          </w:tcPr>
          <w:p>
            <w:pPr>
              <w:spacing w:after="0"/>
            </w:pPr>
            <w:r/>
            <w:r>
              <w:rPr>
                <w:sz w:val="17"/>
              </w:rPr>
              <w:t>P</w:t>
            </w:r>
          </w:p>
        </w:tc>
        <w:tc>
          <w:tcPr>
            <w:tcW w:type="dxa" w:w="1425"/>
          </w:tcPr>
          <w:p>
            <w:pPr>
              <w:spacing w:after="0"/>
            </w:pPr>
            <w:r/>
            <w:r>
              <w:rPr>
                <w:sz w:val="17"/>
              </w:rPr>
              <w:t>12,65</w:t>
            </w:r>
          </w:p>
        </w:tc>
        <w:tc>
          <w:tcPr>
            <w:tcW w:type="dxa" w:w="1425"/>
          </w:tcPr>
          <w:p>
            <w:pPr>
              <w:spacing w:after="0"/>
            </w:pPr>
            <w:r/>
            <w:r>
              <w:rPr>
                <w:sz w:val="17"/>
              </w:rPr>
              <w:t>m²</w:t>
            </w:r>
          </w:p>
        </w:tc>
        <w:tc>
          <w:tcPr>
            <w:tcW w:type="dxa" w:w="1425"/>
          </w:tcPr>
          <w:p>
            <w:pPr>
              <w:spacing w:after="0"/>
            </w:pPr>
            <w:r/>
            <w:r>
              <w:rPr>
                <w:sz w:val="17"/>
              </w:rPr>
              <w:t>17</w:t>
            </w:r>
          </w:p>
        </w:tc>
        <w:tc>
          <w:tcPr>
            <w:tcW w:type="dxa" w:w="1425"/>
          </w:tcPr>
          <w:p>
            <w:pPr>
              <w:spacing w:after="0"/>
            </w:pPr>
            <w:r/>
          </w:p>
        </w:tc>
        <w:tc>
          <w:tcPr>
            <w:tcW w:type="dxa" w:w="1425"/>
          </w:tcPr>
          <w:p>
            <w:pPr>
              <w:spacing w:after="0"/>
            </w:pPr>
            <w:r/>
          </w:p>
        </w:tc>
      </w:tr>
      <w:tr>
        <w:tc>
          <w:tcPr>
            <w:tcW w:type="dxa" w:w="1425"/>
          </w:tcPr>
          <w:p>
            <w:pPr>
              <w:spacing w:after="0"/>
            </w:pPr>
            <w:r/>
            <w:r>
              <w:rPr>
                <w:sz w:val="17"/>
              </w:rPr>
              <w:t>Płyta Mayesto 80×80 platino</w:t>
            </w:r>
          </w:p>
        </w:tc>
        <w:tc>
          <w:tcPr>
            <w:tcW w:type="dxa" w:w="1425"/>
          </w:tcPr>
          <w:p>
            <w:pPr>
              <w:spacing w:after="0"/>
            </w:pPr>
            <w:r/>
            <w:r>
              <w:rPr>
                <w:sz w:val="17"/>
              </w:rPr>
              <w:t>P</w:t>
            </w:r>
          </w:p>
        </w:tc>
        <w:tc>
          <w:tcPr>
            <w:tcW w:type="dxa" w:w="1425"/>
          </w:tcPr>
          <w:p>
            <w:pPr>
              <w:spacing w:after="0"/>
            </w:pPr>
            <w:r/>
            <w:r>
              <w:rPr>
                <w:sz w:val="17"/>
              </w:rPr>
              <w:t>8,89</w:t>
            </w:r>
          </w:p>
        </w:tc>
        <w:tc>
          <w:tcPr>
            <w:tcW w:type="dxa" w:w="1425"/>
          </w:tcPr>
          <w:p>
            <w:pPr>
              <w:spacing w:after="0"/>
            </w:pPr>
            <w:r/>
            <w:r>
              <w:rPr>
                <w:sz w:val="17"/>
              </w:rPr>
              <w:t>m²</w:t>
            </w:r>
          </w:p>
        </w:tc>
        <w:tc>
          <w:tcPr>
            <w:tcW w:type="dxa" w:w="1425"/>
          </w:tcPr>
          <w:p>
            <w:pPr>
              <w:spacing w:after="0"/>
            </w:pPr>
            <w:r/>
            <w:r>
              <w:rPr>
                <w:sz w:val="17"/>
              </w:rPr>
              <w:t>15</w:t>
            </w:r>
          </w:p>
        </w:tc>
        <w:tc>
          <w:tcPr>
            <w:tcW w:type="dxa" w:w="1425"/>
          </w:tcPr>
          <w:p>
            <w:pPr>
              <w:spacing w:after="0"/>
            </w:pPr>
            <w:r/>
          </w:p>
        </w:tc>
        <w:tc>
          <w:tcPr>
            <w:tcW w:type="dxa" w:w="1425"/>
          </w:tcPr>
          <w:p>
            <w:pPr>
              <w:spacing w:after="0"/>
            </w:pPr>
            <w:r/>
          </w:p>
        </w:tc>
      </w:tr>
      <w:tr>
        <w:tc>
          <w:tcPr>
            <w:tcW w:type="dxa" w:w="1425"/>
          </w:tcPr>
          <w:p>
            <w:pPr>
              <w:spacing w:after="0"/>
            </w:pPr>
            <w:r/>
            <w:r>
              <w:rPr>
                <w:sz w:val="17"/>
              </w:rPr>
              <w:t>Płyta Mayesto 80×80 bello</w:t>
            </w:r>
          </w:p>
        </w:tc>
        <w:tc>
          <w:tcPr>
            <w:tcW w:type="dxa" w:w="1425"/>
          </w:tcPr>
          <w:p>
            <w:pPr>
              <w:spacing w:after="0"/>
            </w:pPr>
            <w:r/>
            <w:r>
              <w:rPr>
                <w:sz w:val="17"/>
              </w:rPr>
              <w:t>P</w:t>
            </w:r>
          </w:p>
        </w:tc>
        <w:tc>
          <w:tcPr>
            <w:tcW w:type="dxa" w:w="1425"/>
          </w:tcPr>
          <w:p>
            <w:pPr>
              <w:spacing w:after="0"/>
            </w:pPr>
            <w:r/>
            <w:r>
              <w:rPr>
                <w:sz w:val="17"/>
              </w:rPr>
              <w:t>5,12</w:t>
            </w:r>
          </w:p>
        </w:tc>
        <w:tc>
          <w:tcPr>
            <w:tcW w:type="dxa" w:w="1425"/>
          </w:tcPr>
          <w:p>
            <w:pPr>
              <w:spacing w:after="0"/>
            </w:pPr>
            <w:r/>
            <w:r>
              <w:rPr>
                <w:sz w:val="17"/>
              </w:rPr>
              <w:t>m²</w:t>
            </w:r>
          </w:p>
        </w:tc>
        <w:tc>
          <w:tcPr>
            <w:tcW w:type="dxa" w:w="1425"/>
          </w:tcPr>
          <w:p>
            <w:pPr>
              <w:spacing w:after="0"/>
            </w:pPr>
            <w:r/>
            <w:r>
              <w:rPr>
                <w:sz w:val="17"/>
              </w:rPr>
              <w:t>33</w:t>
            </w:r>
          </w:p>
        </w:tc>
        <w:tc>
          <w:tcPr>
            <w:tcW w:type="dxa" w:w="1425"/>
          </w:tcPr>
          <w:p>
            <w:pPr>
              <w:spacing w:after="0"/>
            </w:pPr>
            <w:r/>
          </w:p>
        </w:tc>
        <w:tc>
          <w:tcPr>
            <w:tcW w:type="dxa" w:w="1425"/>
          </w:tcPr>
          <w:p>
            <w:pPr>
              <w:spacing w:after="0"/>
            </w:pPr>
            <w:r/>
          </w:p>
        </w:tc>
      </w:tr>
      <w:tr>
        <w:tc>
          <w:tcPr>
            <w:tcW w:type="dxa" w:w="1425"/>
          </w:tcPr>
          <w:p>
            <w:pPr>
              <w:spacing w:after="0"/>
            </w:pPr>
            <w:r/>
            <w:r>
              <w:rPr>
                <w:sz w:val="17"/>
              </w:rPr>
              <w:t>Płyta Drewbet MF 100×100 szary</w:t>
            </w:r>
          </w:p>
        </w:tc>
        <w:tc>
          <w:tcPr>
            <w:tcW w:type="dxa" w:w="1425"/>
          </w:tcPr>
          <w:p>
            <w:pPr>
              <w:spacing w:after="0"/>
            </w:pPr>
            <w:r/>
            <w:r>
              <w:rPr>
                <w:sz w:val="17"/>
              </w:rPr>
              <w:t>P</w:t>
            </w:r>
          </w:p>
        </w:tc>
        <w:tc>
          <w:tcPr>
            <w:tcW w:type="dxa" w:w="1425"/>
          </w:tcPr>
          <w:p>
            <w:pPr>
              <w:spacing w:after="0"/>
            </w:pPr>
            <w:r/>
            <w:r>
              <w:rPr>
                <w:sz w:val="17"/>
              </w:rPr>
              <w:t>2,00</w:t>
            </w:r>
          </w:p>
        </w:tc>
        <w:tc>
          <w:tcPr>
            <w:tcW w:type="dxa" w:w="1425"/>
          </w:tcPr>
          <w:p>
            <w:pPr>
              <w:spacing w:after="0"/>
            </w:pPr>
            <w:r/>
            <w:r>
              <w:rPr>
                <w:sz w:val="17"/>
              </w:rPr>
              <w:t>m²</w:t>
            </w:r>
          </w:p>
        </w:tc>
        <w:tc>
          <w:tcPr>
            <w:tcW w:type="dxa" w:w="1425"/>
          </w:tcPr>
          <w:p>
            <w:pPr>
              <w:spacing w:after="0"/>
            </w:pPr>
            <w:r/>
            <w:r>
              <w:rPr>
                <w:sz w:val="17"/>
              </w:rPr>
              <w:t>2</w:t>
            </w:r>
          </w:p>
        </w:tc>
        <w:tc>
          <w:tcPr>
            <w:tcW w:type="dxa" w:w="1425"/>
          </w:tcPr>
          <w:p>
            <w:pPr>
              <w:spacing w:after="0"/>
            </w:pPr>
            <w:r/>
          </w:p>
        </w:tc>
        <w:tc>
          <w:tcPr>
            <w:tcW w:type="dxa" w:w="1425"/>
          </w:tcPr>
          <w:p>
            <w:pPr>
              <w:spacing w:after="0"/>
            </w:pPr>
            <w:r/>
          </w:p>
        </w:tc>
      </w:tr>
      <w:tr>
        <w:tc>
          <w:tcPr>
            <w:tcW w:type="dxa" w:w="1425"/>
          </w:tcPr>
          <w:p>
            <w:pPr>
              <w:spacing w:after="0"/>
            </w:pPr>
            <w:r/>
            <w:r>
              <w:rPr>
                <w:b/>
                <w:sz w:val="17"/>
              </w:rPr>
              <w:t>Razem nawierzchnie</w:t>
            </w:r>
          </w:p>
        </w:tc>
        <w:tc>
          <w:tcPr>
            <w:tcW w:type="dxa" w:w="1425"/>
          </w:tcPr>
          <w:p>
            <w:pPr>
              <w:spacing w:after="0"/>
            </w:pPr>
            <w:r/>
          </w:p>
        </w:tc>
        <w:tc>
          <w:tcPr>
            <w:tcW w:type="dxa" w:w="1425"/>
          </w:tcPr>
          <w:p>
            <w:pPr>
              <w:spacing w:after="0"/>
            </w:pPr>
            <w:r/>
            <w:r>
              <w:rPr>
                <w:b/>
                <w:sz w:val="17"/>
              </w:rPr>
              <w:t>28,66</w:t>
            </w:r>
          </w:p>
        </w:tc>
        <w:tc>
          <w:tcPr>
            <w:tcW w:type="dxa" w:w="1425"/>
          </w:tcPr>
          <w:p>
            <w:pPr>
              <w:spacing w:after="0"/>
            </w:pPr>
            <w:r/>
            <w:r>
              <w:rPr>
                <w:b/>
                <w:sz w:val="17"/>
              </w:rPr>
              <w:t>m²</w:t>
            </w:r>
          </w:p>
        </w:tc>
        <w:tc>
          <w:tcPr>
            <w:tcW w:type="dxa" w:w="1425"/>
          </w:tcPr>
          <w:p>
            <w:pPr>
              <w:spacing w:after="0"/>
            </w:pPr>
            <w:r/>
          </w:p>
        </w:tc>
        <w:tc>
          <w:tcPr>
            <w:tcW w:type="dxa" w:w="1425"/>
          </w:tcPr>
          <w:p>
            <w:pPr>
              <w:spacing w:after="0"/>
            </w:pPr>
            <w:r/>
          </w:p>
        </w:tc>
        <w:tc>
          <w:tcPr>
            <w:tcW w:type="dxa" w:w="1425"/>
          </w:tcPr>
          <w:p>
            <w:pPr>
              <w:spacing w:after="0"/>
            </w:pPr>
            <w:r/>
          </w:p>
        </w:tc>
      </w:tr>
    </w:tbl>
    <w:p>
      <w:pPr>
        <w:spacing w:after="0"/>
      </w:pPr>
    </w:p>
    <w:p>
      <w:pPr>
        <w:keepNext/>
        <w:spacing w:before="200"/>
      </w:pPr>
      <w:r>
        <w:rPr>
          <w:b/>
          <w:sz w:val="21"/>
        </w:rPr>
        <w:t>Elementy liniowe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662"/>
        <w:gridCol w:w="1662"/>
        <w:gridCol w:w="1662"/>
        <w:gridCol w:w="1662"/>
        <w:gridCol w:w="1662"/>
        <w:gridCol w:w="1662"/>
      </w:tblGrid>
      <w:tr>
        <w:tc>
          <w:tcPr>
            <w:tcW w:type="dxa" w:w="1662"/>
            <w:shd w:val="clear" w:color="auto" w:fill="E8E8E8"/>
          </w:tcPr>
          <w:p>
            <w:pPr>
              <w:spacing w:after="0"/>
            </w:pPr>
            <w:r/>
            <w:r>
              <w:rPr>
                <w:b/>
                <w:sz w:val="17"/>
              </w:rPr>
              <w:t>produkt</w:t>
            </w:r>
          </w:p>
        </w:tc>
        <w:tc>
          <w:tcPr>
            <w:tcW w:type="dxa" w:w="1662"/>
            <w:shd w:val="clear" w:color="auto" w:fill="E8E8E8"/>
          </w:tcPr>
          <w:p>
            <w:pPr>
              <w:spacing w:after="0"/>
            </w:pPr>
            <w:r/>
            <w:r>
              <w:rPr>
                <w:b/>
                <w:sz w:val="17"/>
              </w:rPr>
              <w:t>ilość</w:t>
            </w:r>
          </w:p>
        </w:tc>
        <w:tc>
          <w:tcPr>
            <w:tcW w:type="dxa" w:w="1662"/>
            <w:shd w:val="clear" w:color="auto" w:fill="E8E8E8"/>
          </w:tcPr>
          <w:p>
            <w:pPr>
              <w:spacing w:after="0"/>
            </w:pPr>
            <w:r/>
            <w:r>
              <w:rPr>
                <w:b/>
                <w:sz w:val="17"/>
              </w:rPr>
              <w:t>j.m.</w:t>
            </w:r>
          </w:p>
        </w:tc>
        <w:tc>
          <w:tcPr>
            <w:tcW w:type="dxa" w:w="1662"/>
            <w:shd w:val="clear" w:color="auto" w:fill="E8E8E8"/>
          </w:tcPr>
          <w:p>
            <w:pPr>
              <w:spacing w:after="0"/>
            </w:pPr>
            <w:r/>
            <w:r>
              <w:rPr>
                <w:b/>
                <w:sz w:val="17"/>
              </w:rPr>
              <w:t>sztuk</w:t>
            </w:r>
          </w:p>
        </w:tc>
        <w:tc>
          <w:tcPr>
            <w:tcW w:type="dxa" w:w="1662"/>
            <w:shd w:val="clear" w:color="auto" w:fill="E8E8E8"/>
          </w:tcPr>
          <w:p>
            <w:pPr>
              <w:spacing w:after="0"/>
            </w:pPr>
            <w:r/>
            <w:r>
              <w:rPr>
                <w:b/>
                <w:sz w:val="17"/>
              </w:rPr>
              <w:t>stawka</w:t>
            </w:r>
          </w:p>
        </w:tc>
        <w:tc>
          <w:tcPr>
            <w:tcW w:type="dxa" w:w="1662"/>
            <w:shd w:val="clear" w:color="auto" w:fill="E8E8E8"/>
          </w:tcPr>
          <w:p>
            <w:pPr>
              <w:spacing w:after="0"/>
            </w:pPr>
            <w:r/>
            <w:r>
              <w:rPr>
                <w:b/>
                <w:sz w:val="17"/>
              </w:rPr>
              <w:t>wartość</w:t>
            </w:r>
          </w:p>
        </w:tc>
      </w:tr>
      <w:tr>
        <w:tc>
          <w:tcPr>
            <w:tcW w:type="dxa" w:w="1662"/>
          </w:tcPr>
          <w:p>
            <w:pPr>
              <w:spacing w:after="0"/>
            </w:pPr>
            <w:r/>
            <w:r>
              <w:rPr>
                <w:sz w:val="17"/>
              </w:rPr>
              <w:t>geoBORD 78</w:t>
            </w:r>
          </w:p>
        </w:tc>
        <w:tc>
          <w:tcPr>
            <w:tcW w:type="dxa" w:w="1662"/>
          </w:tcPr>
          <w:p>
            <w:pPr>
              <w:spacing w:after="0"/>
            </w:pPr>
            <w:r/>
            <w:r>
              <w:rPr>
                <w:sz w:val="17"/>
              </w:rPr>
              <w:t>28,07</w:t>
            </w:r>
          </w:p>
        </w:tc>
        <w:tc>
          <w:tcPr>
            <w:tcW w:type="dxa" w:w="1662"/>
          </w:tcPr>
          <w:p>
            <w:pPr>
              <w:spacing w:after="0"/>
            </w:pPr>
            <w:r/>
            <w:r>
              <w:rPr>
                <w:sz w:val="17"/>
              </w:rPr>
              <w:t>mb</w:t>
            </w:r>
          </w:p>
        </w:tc>
        <w:tc>
          <w:tcPr>
            <w:tcW w:type="dxa" w:w="1662"/>
          </w:tcPr>
          <w:p>
            <w:pPr>
              <w:spacing w:after="0"/>
            </w:pPr>
            <w:r/>
            <w:r>
              <w:rPr>
                <w:sz w:val="17"/>
              </w:rPr>
              <w:t>30</w:t>
            </w:r>
          </w:p>
        </w:tc>
        <w:tc>
          <w:tcPr>
            <w:tcW w:type="dxa" w:w="1662"/>
          </w:tcPr>
          <w:p>
            <w:pPr>
              <w:spacing w:after="0"/>
            </w:pPr>
            <w:r/>
          </w:p>
        </w:tc>
        <w:tc>
          <w:tcPr>
            <w:tcW w:type="dxa" w:w="1662"/>
          </w:tcPr>
          <w:p>
            <w:pPr>
              <w:spacing w:after="0"/>
            </w:pPr>
            <w:r/>
          </w:p>
        </w:tc>
      </w:tr>
      <w:tr>
        <w:tc>
          <w:tcPr>
            <w:tcW w:type="dxa" w:w="1662"/>
          </w:tcPr>
          <w:p>
            <w:pPr>
              <w:spacing w:after="0"/>
            </w:pPr>
            <w:r/>
            <w:r>
              <w:rPr>
                <w:sz w:val="17"/>
              </w:rPr>
              <w:t>geoBORD 58</w:t>
            </w:r>
          </w:p>
        </w:tc>
        <w:tc>
          <w:tcPr>
            <w:tcW w:type="dxa" w:w="1662"/>
          </w:tcPr>
          <w:p>
            <w:pPr>
              <w:spacing w:after="0"/>
            </w:pPr>
            <w:r/>
            <w:r>
              <w:rPr>
                <w:sz w:val="17"/>
              </w:rPr>
              <w:t>24,70</w:t>
            </w:r>
          </w:p>
        </w:tc>
        <w:tc>
          <w:tcPr>
            <w:tcW w:type="dxa" w:w="1662"/>
          </w:tcPr>
          <w:p>
            <w:pPr>
              <w:spacing w:after="0"/>
            </w:pPr>
            <w:r/>
            <w:r>
              <w:rPr>
                <w:sz w:val="17"/>
              </w:rPr>
              <w:t>mb</w:t>
            </w:r>
          </w:p>
        </w:tc>
        <w:tc>
          <w:tcPr>
            <w:tcW w:type="dxa" w:w="1662"/>
          </w:tcPr>
          <w:p>
            <w:pPr>
              <w:spacing w:after="0"/>
            </w:pPr>
            <w:r/>
            <w:r>
              <w:rPr>
                <w:sz w:val="17"/>
              </w:rPr>
              <w:t>25</w:t>
            </w:r>
          </w:p>
        </w:tc>
        <w:tc>
          <w:tcPr>
            <w:tcW w:type="dxa" w:w="1662"/>
          </w:tcPr>
          <w:p>
            <w:pPr>
              <w:spacing w:after="0"/>
            </w:pPr>
            <w:r/>
          </w:p>
        </w:tc>
        <w:tc>
          <w:tcPr>
            <w:tcW w:type="dxa" w:w="1662"/>
          </w:tcPr>
          <w:p>
            <w:pPr>
              <w:spacing w:after="0"/>
            </w:pPr>
            <w:r/>
          </w:p>
        </w:tc>
      </w:tr>
      <w:tr>
        <w:tc>
          <w:tcPr>
            <w:tcW w:type="dxa" w:w="1662"/>
          </w:tcPr>
          <w:p>
            <w:pPr>
              <w:spacing w:after="0"/>
            </w:pPr>
            <w:r/>
            <w:r>
              <w:rPr>
                <w:b/>
                <w:sz w:val="17"/>
              </w:rPr>
              <w:t>Razem elementy liniowe</w:t>
            </w:r>
          </w:p>
        </w:tc>
        <w:tc>
          <w:tcPr>
            <w:tcW w:type="dxa" w:w="1662"/>
          </w:tcPr>
          <w:p>
            <w:pPr>
              <w:spacing w:after="0"/>
            </w:pPr>
            <w:r/>
            <w:r>
              <w:rPr>
                <w:b/>
                <w:sz w:val="17"/>
              </w:rPr>
              <w:t>52,77</w:t>
            </w:r>
          </w:p>
        </w:tc>
        <w:tc>
          <w:tcPr>
            <w:tcW w:type="dxa" w:w="1662"/>
          </w:tcPr>
          <w:p>
            <w:pPr>
              <w:spacing w:after="0"/>
            </w:pPr>
            <w:r/>
            <w:r>
              <w:rPr>
                <w:b/>
                <w:sz w:val="17"/>
              </w:rPr>
              <w:t>mb</w:t>
            </w:r>
          </w:p>
        </w:tc>
        <w:tc>
          <w:tcPr>
            <w:tcW w:type="dxa" w:w="1662"/>
          </w:tcPr>
          <w:p>
            <w:pPr>
              <w:spacing w:after="0"/>
            </w:pPr>
            <w:r/>
          </w:p>
        </w:tc>
        <w:tc>
          <w:tcPr>
            <w:tcW w:type="dxa" w:w="1662"/>
          </w:tcPr>
          <w:p>
            <w:pPr>
              <w:spacing w:after="0"/>
            </w:pPr>
            <w:r/>
          </w:p>
        </w:tc>
        <w:tc>
          <w:tcPr>
            <w:tcW w:type="dxa" w:w="1662"/>
          </w:tcPr>
          <w:p>
            <w:pPr>
              <w:spacing w:after="0"/>
            </w:pPr>
            <w:r/>
          </w:p>
        </w:tc>
      </w:tr>
    </w:tbl>
    <w:p>
      <w:pPr>
        <w:spacing w:after="0"/>
      </w:pPr>
    </w:p>
    <w:p>
      <w:r>
        <w:rPr>
          <w:b/>
        </w:rPr>
        <w:t>Stopy betonowe pod kotwienie śmietnika — 4 szt.</w:t>
      </w:r>
      <w:r>
        <w:rPr/>
        <w:t xml:space="preserve"> — pod płytami Drewbet MF 100×100, na tych samych zasadach co stopy pod domek: beton zwykły, bez zbrojenia, </w:t>
      </w:r>
      <w:r>
        <w:rPr>
          <w:b/>
        </w:rPr>
        <w:t>zakryte nawierzchnią</w:t>
      </w:r>
      <w:r>
        <w:rPr/>
        <w:t xml:space="preserve"> (§ 6 ust. 6 umowy). Rozmieszczenie wskazuje Zamawiający przed rozpoczęciem sekcji.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994"/>
        <w:gridCol w:w="1994"/>
        <w:gridCol w:w="1994"/>
        <w:gridCol w:w="1994"/>
        <w:gridCol w:w="1994"/>
      </w:tblGrid>
      <w:tr>
        <w:tc>
          <w:tcPr>
            <w:tcW w:type="dxa" w:w="1994"/>
            <w:shd w:val="clear" w:color="auto" w:fill="E8E8E8"/>
          </w:tcPr>
          <w:p>
            <w:pPr>
              <w:spacing w:after="0"/>
            </w:pPr>
            <w:r/>
            <w:r>
              <w:rPr>
                <w:b/>
                <w:sz w:val="17"/>
              </w:rPr>
              <w:t>pozycja</w:t>
            </w:r>
          </w:p>
        </w:tc>
        <w:tc>
          <w:tcPr>
            <w:tcW w:type="dxa" w:w="1994"/>
            <w:shd w:val="clear" w:color="auto" w:fill="E8E8E8"/>
          </w:tcPr>
          <w:p>
            <w:pPr>
              <w:spacing w:after="0"/>
            </w:pPr>
            <w:r/>
            <w:r>
              <w:rPr>
                <w:b/>
                <w:sz w:val="17"/>
              </w:rPr>
              <w:t>ilość</w:t>
            </w:r>
          </w:p>
        </w:tc>
        <w:tc>
          <w:tcPr>
            <w:tcW w:type="dxa" w:w="1994"/>
            <w:shd w:val="clear" w:color="auto" w:fill="E8E8E8"/>
          </w:tcPr>
          <w:p>
            <w:pPr>
              <w:spacing w:after="0"/>
            </w:pPr>
            <w:r/>
            <w:r>
              <w:rPr>
                <w:b/>
                <w:sz w:val="17"/>
              </w:rPr>
              <w:t>j.m.</w:t>
            </w:r>
          </w:p>
        </w:tc>
        <w:tc>
          <w:tcPr>
            <w:tcW w:type="dxa" w:w="1994"/>
            <w:shd w:val="clear" w:color="auto" w:fill="E8E8E8"/>
          </w:tcPr>
          <w:p>
            <w:pPr>
              <w:spacing w:after="0"/>
            </w:pPr>
            <w:r/>
            <w:r>
              <w:rPr>
                <w:b/>
                <w:sz w:val="17"/>
              </w:rPr>
              <w:t>stawka</w:t>
            </w:r>
          </w:p>
        </w:tc>
        <w:tc>
          <w:tcPr>
            <w:tcW w:type="dxa" w:w="1994"/>
            <w:shd w:val="clear" w:color="auto" w:fill="E8E8E8"/>
          </w:tcPr>
          <w:p>
            <w:pPr>
              <w:spacing w:after="0"/>
            </w:pPr>
            <w:r/>
            <w:r>
              <w:rPr>
                <w:b/>
                <w:sz w:val="17"/>
              </w:rPr>
              <w:t>wartość</w:t>
            </w:r>
          </w:p>
        </w:tc>
      </w:tr>
      <w:tr>
        <w:tc>
          <w:tcPr>
            <w:tcW w:type="dxa" w:w="1994"/>
          </w:tcPr>
          <w:p>
            <w:pPr>
              <w:spacing w:after="0"/>
            </w:pPr>
            <w:r/>
            <w:r>
              <w:rPr>
                <w:sz w:val="17"/>
              </w:rPr>
              <w:t>Stopy betonowe pod kotwienie śmietnika</w:t>
            </w:r>
          </w:p>
        </w:tc>
        <w:tc>
          <w:tcPr>
            <w:tcW w:type="dxa" w:w="1994"/>
          </w:tcPr>
          <w:p>
            <w:pPr>
              <w:spacing w:after="0"/>
            </w:pPr>
            <w:r/>
            <w:r>
              <w:rPr>
                <w:sz w:val="17"/>
              </w:rPr>
              <w:t>4</w:t>
            </w:r>
          </w:p>
        </w:tc>
        <w:tc>
          <w:tcPr>
            <w:tcW w:type="dxa" w:w="1994"/>
          </w:tcPr>
          <w:p>
            <w:pPr>
              <w:spacing w:after="0"/>
            </w:pPr>
            <w:r/>
            <w:r>
              <w:rPr>
                <w:sz w:val="17"/>
              </w:rPr>
              <w:t>szt.</w:t>
            </w:r>
          </w:p>
        </w:tc>
        <w:tc>
          <w:tcPr>
            <w:tcW w:type="dxa" w:w="1994"/>
          </w:tcPr>
          <w:p>
            <w:pPr>
              <w:spacing w:after="0"/>
            </w:pPr>
            <w:r/>
          </w:p>
        </w:tc>
        <w:tc>
          <w:tcPr>
            <w:tcW w:type="dxa" w:w="1994"/>
          </w:tcPr>
          <w:p>
            <w:pPr>
              <w:spacing w:after="0"/>
            </w:pPr>
            <w:r/>
          </w:p>
        </w:tc>
      </w:tr>
    </w:tbl>
    <w:p>
      <w:pPr>
        <w:spacing w:after="0"/>
      </w:pPr>
    </w:p>
    <w:p>
      <w:pPr>
        <w:keepNext/>
        <w:spacing w:before="200"/>
      </w:pPr>
      <w:r>
        <w:rPr>
          <w:b/>
          <w:sz w:val="21"/>
        </w:rPr>
        <w:t>Roboty ziemne i podbudowa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662"/>
        <w:gridCol w:w="1662"/>
        <w:gridCol w:w="1662"/>
        <w:gridCol w:w="1662"/>
        <w:gridCol w:w="1662"/>
        <w:gridCol w:w="1662"/>
      </w:tblGrid>
      <w:tr>
        <w:tc>
          <w:tcPr>
            <w:tcW w:type="dxa" w:w="1662"/>
            <w:shd w:val="clear" w:color="auto" w:fill="E8E8E8"/>
          </w:tcPr>
          <w:p>
            <w:pPr>
              <w:spacing w:after="0"/>
            </w:pPr>
            <w:r/>
            <w:r>
              <w:rPr>
                <w:b/>
                <w:sz w:val="17"/>
              </w:rPr>
              <w:t>konstrukcja</w:t>
            </w:r>
          </w:p>
        </w:tc>
        <w:tc>
          <w:tcPr>
            <w:tcW w:type="dxa" w:w="1662"/>
            <w:shd w:val="clear" w:color="auto" w:fill="E8E8E8"/>
          </w:tcPr>
          <w:p>
            <w:pPr>
              <w:spacing w:after="0"/>
            </w:pPr>
            <w:r/>
            <w:r>
              <w:rPr>
                <w:b/>
                <w:sz w:val="17"/>
              </w:rPr>
              <w:t>głębokość</w:t>
            </w:r>
          </w:p>
        </w:tc>
        <w:tc>
          <w:tcPr>
            <w:tcW w:type="dxa" w:w="1662"/>
            <w:shd w:val="clear" w:color="auto" w:fill="E8E8E8"/>
          </w:tcPr>
          <w:p>
            <w:pPr>
              <w:spacing w:after="0"/>
            </w:pPr>
            <w:r/>
            <w:r>
              <w:rPr>
                <w:b/>
                <w:sz w:val="17"/>
              </w:rPr>
              <w:t>pow. lic</w:t>
            </w:r>
          </w:p>
        </w:tc>
        <w:tc>
          <w:tcPr>
            <w:tcW w:type="dxa" w:w="1662"/>
            <w:shd w:val="clear" w:color="auto" w:fill="E8E8E8"/>
          </w:tcPr>
          <w:p>
            <w:pPr>
              <w:spacing w:after="0"/>
            </w:pPr>
            <w:r/>
            <w:r>
              <w:rPr>
                <w:b/>
                <w:sz w:val="17"/>
              </w:rPr>
              <w:t>obmiar +15 cm</w:t>
            </w:r>
          </w:p>
        </w:tc>
        <w:tc>
          <w:tcPr>
            <w:tcW w:type="dxa" w:w="1662"/>
            <w:shd w:val="clear" w:color="auto" w:fill="E8E8E8"/>
          </w:tcPr>
          <w:p>
            <w:pPr>
              <w:spacing w:after="0"/>
            </w:pPr>
            <w:r/>
            <w:r>
              <w:rPr>
                <w:b/>
                <w:sz w:val="17"/>
              </w:rPr>
              <w:t>stawka zł/m²</w:t>
            </w:r>
          </w:p>
        </w:tc>
        <w:tc>
          <w:tcPr>
            <w:tcW w:type="dxa" w:w="1662"/>
            <w:shd w:val="clear" w:color="auto" w:fill="E8E8E8"/>
          </w:tcPr>
          <w:p>
            <w:pPr>
              <w:spacing w:after="0"/>
            </w:pPr>
            <w:r/>
            <w:r>
              <w:rPr>
                <w:b/>
                <w:sz w:val="17"/>
              </w:rPr>
              <w:t>wartość</w:t>
            </w:r>
          </w:p>
        </w:tc>
      </w:tr>
      <w:tr>
        <w:tc>
          <w:tcPr>
            <w:tcW w:type="dxa" w:w="1662"/>
          </w:tcPr>
          <w:p>
            <w:pPr>
              <w:spacing w:after="0"/>
            </w:pPr>
            <w:r/>
            <w:r>
              <w:rPr>
                <w:sz w:val="17"/>
              </w:rPr>
              <w:t>P</w:t>
            </w:r>
          </w:p>
        </w:tc>
        <w:tc>
          <w:tcPr>
            <w:tcW w:type="dxa" w:w="1662"/>
          </w:tcPr>
          <w:p>
            <w:pPr>
              <w:spacing w:after="0"/>
            </w:pPr>
            <w:r/>
            <w:r>
              <w:rPr>
                <w:sz w:val="17"/>
              </w:rPr>
              <w:t>26 cm</w:t>
            </w:r>
          </w:p>
        </w:tc>
        <w:tc>
          <w:tcPr>
            <w:tcW w:type="dxa" w:w="1662"/>
          </w:tcPr>
          <w:p>
            <w:pPr>
              <w:spacing w:after="0"/>
            </w:pPr>
            <w:r/>
            <w:r>
              <w:rPr>
                <w:sz w:val="17"/>
              </w:rPr>
              <w:t>28,66</w:t>
            </w:r>
          </w:p>
        </w:tc>
        <w:tc>
          <w:tcPr>
            <w:tcW w:type="dxa" w:w="1662"/>
          </w:tcPr>
          <w:p>
            <w:pPr>
              <w:spacing w:after="0"/>
            </w:pPr>
            <w:r/>
            <w:r>
              <w:rPr>
                <w:b/>
                <w:sz w:val="17"/>
              </w:rPr>
              <w:t>36,52</w:t>
            </w:r>
          </w:p>
        </w:tc>
        <w:tc>
          <w:tcPr>
            <w:tcW w:type="dxa" w:w="1662"/>
          </w:tcPr>
          <w:p>
            <w:pPr>
              <w:spacing w:after="0"/>
            </w:pPr>
            <w:r/>
          </w:p>
        </w:tc>
        <w:tc>
          <w:tcPr>
            <w:tcW w:type="dxa" w:w="1662"/>
          </w:tcPr>
          <w:p>
            <w:pPr>
              <w:spacing w:after="0"/>
            </w:pPr>
            <w:r/>
          </w:p>
        </w:tc>
      </w:tr>
      <w:tr>
        <w:tc>
          <w:tcPr>
            <w:tcW w:type="dxa" w:w="1662"/>
          </w:tcPr>
          <w:p>
            <w:pPr>
              <w:spacing w:after="0"/>
            </w:pPr>
            <w:r/>
            <w:r>
              <w:rPr>
                <w:b/>
                <w:sz w:val="17"/>
              </w:rPr>
              <w:t>Razem obmiar</w:t>
            </w:r>
          </w:p>
        </w:tc>
        <w:tc>
          <w:tcPr>
            <w:tcW w:type="dxa" w:w="1662"/>
          </w:tcPr>
          <w:p>
            <w:pPr>
              <w:spacing w:after="0"/>
            </w:pPr>
            <w:r/>
          </w:p>
        </w:tc>
        <w:tc>
          <w:tcPr>
            <w:tcW w:type="dxa" w:w="1662"/>
          </w:tcPr>
          <w:p>
            <w:pPr>
              <w:spacing w:after="0"/>
            </w:pPr>
            <w:r/>
            <w:r>
              <w:rPr>
                <w:b/>
                <w:sz w:val="17"/>
              </w:rPr>
              <w:t>28,66</w:t>
            </w:r>
          </w:p>
        </w:tc>
        <w:tc>
          <w:tcPr>
            <w:tcW w:type="dxa" w:w="1662"/>
          </w:tcPr>
          <w:p>
            <w:pPr>
              <w:spacing w:after="0"/>
            </w:pPr>
            <w:r/>
            <w:r>
              <w:rPr>
                <w:b/>
                <w:sz w:val="17"/>
              </w:rPr>
              <w:t>36,52</w:t>
            </w:r>
          </w:p>
        </w:tc>
        <w:tc>
          <w:tcPr>
            <w:tcW w:type="dxa" w:w="1662"/>
          </w:tcPr>
          <w:p>
            <w:pPr>
              <w:spacing w:after="0"/>
            </w:pPr>
            <w:r/>
          </w:p>
        </w:tc>
        <w:tc>
          <w:tcPr>
            <w:tcW w:type="dxa" w:w="1662"/>
          </w:tcPr>
          <w:p>
            <w:pPr>
              <w:spacing w:after="0"/>
            </w:pPr>
            <w:r/>
          </w:p>
        </w:tc>
      </w:tr>
    </w:tbl>
    <w:p>
      <w:pPr>
        <w:spacing w:after="0"/>
      </w:pPr>
    </w:p>
    <w:p>
      <w:pPr>
        <w:keepNext/>
        <w:spacing w:before="200"/>
      </w:pPr>
      <w:r>
        <w:rPr>
          <w:b/>
          <w:sz w:val="24"/>
        </w:rPr>
        <w:t>S6 — Ścieżka dom–warsztat</w:t>
      </w:r>
    </w:p>
    <w:p>
      <w:pPr>
        <w:keepNext/>
        <w:spacing w:before="200"/>
      </w:pPr>
      <w:r>
        <w:rPr>
          <w:b/>
          <w:sz w:val="21"/>
        </w:rPr>
        <w:t>Nawierzchnie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25"/>
        <w:gridCol w:w="1425"/>
        <w:gridCol w:w="1425"/>
        <w:gridCol w:w="1425"/>
        <w:gridCol w:w="1425"/>
        <w:gridCol w:w="1425"/>
        <w:gridCol w:w="1425"/>
      </w:tblGrid>
      <w:tr>
        <w:tc>
          <w:tcPr>
            <w:tcW w:type="dxa" w:w="1425"/>
            <w:shd w:val="clear" w:color="auto" w:fill="E8E8E8"/>
          </w:tcPr>
          <w:p>
            <w:pPr>
              <w:spacing w:after="0"/>
            </w:pPr>
            <w:r/>
            <w:r>
              <w:rPr>
                <w:b/>
                <w:sz w:val="17"/>
              </w:rPr>
              <w:t>produkt</w:t>
            </w:r>
          </w:p>
        </w:tc>
        <w:tc>
          <w:tcPr>
            <w:tcW w:type="dxa" w:w="1425"/>
            <w:shd w:val="clear" w:color="auto" w:fill="E8E8E8"/>
          </w:tcPr>
          <w:p>
            <w:pPr>
              <w:spacing w:after="0"/>
            </w:pPr>
            <w:r/>
            <w:r>
              <w:rPr>
                <w:b/>
                <w:sz w:val="17"/>
              </w:rPr>
              <w:t>konstr.</w:t>
            </w:r>
          </w:p>
        </w:tc>
        <w:tc>
          <w:tcPr>
            <w:tcW w:type="dxa" w:w="1425"/>
            <w:shd w:val="clear" w:color="auto" w:fill="E8E8E8"/>
          </w:tcPr>
          <w:p>
            <w:pPr>
              <w:spacing w:after="0"/>
            </w:pPr>
            <w:r/>
            <w:r>
              <w:rPr>
                <w:b/>
                <w:sz w:val="17"/>
              </w:rPr>
              <w:t>ilość</w:t>
            </w:r>
          </w:p>
        </w:tc>
        <w:tc>
          <w:tcPr>
            <w:tcW w:type="dxa" w:w="1425"/>
            <w:shd w:val="clear" w:color="auto" w:fill="E8E8E8"/>
          </w:tcPr>
          <w:p>
            <w:pPr>
              <w:spacing w:after="0"/>
            </w:pPr>
            <w:r/>
            <w:r>
              <w:rPr>
                <w:b/>
                <w:sz w:val="17"/>
              </w:rPr>
              <w:t>j.m.</w:t>
            </w:r>
          </w:p>
        </w:tc>
        <w:tc>
          <w:tcPr>
            <w:tcW w:type="dxa" w:w="1425"/>
            <w:shd w:val="clear" w:color="auto" w:fill="E8E8E8"/>
          </w:tcPr>
          <w:p>
            <w:pPr>
              <w:spacing w:after="0"/>
            </w:pPr>
            <w:r/>
            <w:r>
              <w:rPr>
                <w:b/>
                <w:sz w:val="17"/>
              </w:rPr>
              <w:t>sztuk</w:t>
            </w:r>
          </w:p>
        </w:tc>
        <w:tc>
          <w:tcPr>
            <w:tcW w:type="dxa" w:w="1425"/>
            <w:shd w:val="clear" w:color="auto" w:fill="E8E8E8"/>
          </w:tcPr>
          <w:p>
            <w:pPr>
              <w:spacing w:after="0"/>
            </w:pPr>
            <w:r/>
            <w:r>
              <w:rPr>
                <w:b/>
                <w:sz w:val="17"/>
              </w:rPr>
              <w:t>stawka</w:t>
            </w:r>
          </w:p>
        </w:tc>
        <w:tc>
          <w:tcPr>
            <w:tcW w:type="dxa" w:w="1425"/>
            <w:shd w:val="clear" w:color="auto" w:fill="E8E8E8"/>
          </w:tcPr>
          <w:p>
            <w:pPr>
              <w:spacing w:after="0"/>
            </w:pPr>
            <w:r/>
            <w:r>
              <w:rPr>
                <w:b/>
                <w:sz w:val="17"/>
              </w:rPr>
              <w:t>wartość</w:t>
            </w:r>
          </w:p>
        </w:tc>
      </w:tr>
      <w:tr>
        <w:tc>
          <w:tcPr>
            <w:tcW w:type="dxa" w:w="1425"/>
          </w:tcPr>
          <w:p>
            <w:pPr>
              <w:spacing w:after="0"/>
            </w:pPr>
            <w:r/>
            <w:r>
              <w:rPr>
                <w:sz w:val="17"/>
              </w:rPr>
              <w:t>Kostka Lundo 6 (3F) platino</w:t>
            </w:r>
          </w:p>
        </w:tc>
        <w:tc>
          <w:tcPr>
            <w:tcW w:type="dxa" w:w="1425"/>
          </w:tcPr>
          <w:p>
            <w:pPr>
              <w:spacing w:after="0"/>
            </w:pPr>
            <w:r/>
            <w:r>
              <w:rPr>
                <w:sz w:val="17"/>
              </w:rPr>
              <w:t>P</w:t>
            </w:r>
          </w:p>
        </w:tc>
        <w:tc>
          <w:tcPr>
            <w:tcW w:type="dxa" w:w="1425"/>
          </w:tcPr>
          <w:p>
            <w:pPr>
              <w:spacing w:after="0"/>
            </w:pPr>
            <w:r/>
            <w:r>
              <w:rPr>
                <w:sz w:val="17"/>
              </w:rPr>
              <w:t>24,46</w:t>
            </w:r>
          </w:p>
        </w:tc>
        <w:tc>
          <w:tcPr>
            <w:tcW w:type="dxa" w:w="1425"/>
          </w:tcPr>
          <w:p>
            <w:pPr>
              <w:spacing w:after="0"/>
            </w:pPr>
            <w:r/>
            <w:r>
              <w:rPr>
                <w:sz w:val="17"/>
              </w:rPr>
              <w:t>m²</w:t>
            </w:r>
          </w:p>
        </w:tc>
        <w:tc>
          <w:tcPr>
            <w:tcW w:type="dxa" w:w="1425"/>
          </w:tcPr>
          <w:p>
            <w:pPr>
              <w:spacing w:after="0"/>
            </w:pPr>
            <w:r/>
            <w:r>
              <w:rPr>
                <w:sz w:val="17"/>
              </w:rPr>
              <w:t>561</w:t>
            </w:r>
          </w:p>
        </w:tc>
        <w:tc>
          <w:tcPr>
            <w:tcW w:type="dxa" w:w="1425"/>
          </w:tcPr>
          <w:p>
            <w:pPr>
              <w:spacing w:after="0"/>
            </w:pPr>
            <w:r/>
          </w:p>
        </w:tc>
        <w:tc>
          <w:tcPr>
            <w:tcW w:type="dxa" w:w="1425"/>
          </w:tcPr>
          <w:p>
            <w:pPr>
              <w:spacing w:after="0"/>
            </w:pPr>
            <w:r/>
          </w:p>
        </w:tc>
      </w:tr>
      <w:tr>
        <w:tc>
          <w:tcPr>
            <w:tcW w:type="dxa" w:w="1425"/>
          </w:tcPr>
          <w:p>
            <w:pPr>
              <w:spacing w:after="0"/>
            </w:pPr>
            <w:r/>
            <w:r>
              <w:rPr>
                <w:b/>
                <w:sz w:val="17"/>
              </w:rPr>
              <w:t>Razem nawierzchnie</w:t>
            </w:r>
          </w:p>
        </w:tc>
        <w:tc>
          <w:tcPr>
            <w:tcW w:type="dxa" w:w="1425"/>
          </w:tcPr>
          <w:p>
            <w:pPr>
              <w:spacing w:after="0"/>
            </w:pPr>
            <w:r/>
          </w:p>
        </w:tc>
        <w:tc>
          <w:tcPr>
            <w:tcW w:type="dxa" w:w="1425"/>
          </w:tcPr>
          <w:p>
            <w:pPr>
              <w:spacing w:after="0"/>
            </w:pPr>
            <w:r/>
            <w:r>
              <w:rPr>
                <w:b/>
                <w:sz w:val="17"/>
              </w:rPr>
              <w:t>24,46</w:t>
            </w:r>
          </w:p>
        </w:tc>
        <w:tc>
          <w:tcPr>
            <w:tcW w:type="dxa" w:w="1425"/>
          </w:tcPr>
          <w:p>
            <w:pPr>
              <w:spacing w:after="0"/>
            </w:pPr>
            <w:r/>
            <w:r>
              <w:rPr>
                <w:b/>
                <w:sz w:val="17"/>
              </w:rPr>
              <w:t>m²</w:t>
            </w:r>
          </w:p>
        </w:tc>
        <w:tc>
          <w:tcPr>
            <w:tcW w:type="dxa" w:w="1425"/>
          </w:tcPr>
          <w:p>
            <w:pPr>
              <w:spacing w:after="0"/>
            </w:pPr>
            <w:r/>
          </w:p>
        </w:tc>
        <w:tc>
          <w:tcPr>
            <w:tcW w:type="dxa" w:w="1425"/>
          </w:tcPr>
          <w:p>
            <w:pPr>
              <w:spacing w:after="0"/>
            </w:pPr>
            <w:r/>
          </w:p>
        </w:tc>
        <w:tc>
          <w:tcPr>
            <w:tcW w:type="dxa" w:w="1425"/>
          </w:tcPr>
          <w:p>
            <w:pPr>
              <w:spacing w:after="0"/>
            </w:pPr>
            <w:r/>
          </w:p>
        </w:tc>
      </w:tr>
    </w:tbl>
    <w:p>
      <w:pPr>
        <w:spacing w:after="0"/>
      </w:pPr>
    </w:p>
    <w:p>
      <w:pPr>
        <w:keepNext/>
        <w:spacing w:before="200"/>
      </w:pPr>
      <w:r>
        <w:rPr>
          <w:b/>
          <w:sz w:val="21"/>
        </w:rPr>
        <w:t>Elementy liniowe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662"/>
        <w:gridCol w:w="1662"/>
        <w:gridCol w:w="1662"/>
        <w:gridCol w:w="1662"/>
        <w:gridCol w:w="1662"/>
        <w:gridCol w:w="1662"/>
      </w:tblGrid>
      <w:tr>
        <w:tc>
          <w:tcPr>
            <w:tcW w:type="dxa" w:w="1662"/>
            <w:shd w:val="clear" w:color="auto" w:fill="E8E8E8"/>
          </w:tcPr>
          <w:p>
            <w:pPr>
              <w:spacing w:after="0"/>
            </w:pPr>
            <w:r/>
            <w:r>
              <w:rPr>
                <w:b/>
                <w:sz w:val="17"/>
              </w:rPr>
              <w:t>produkt</w:t>
            </w:r>
          </w:p>
        </w:tc>
        <w:tc>
          <w:tcPr>
            <w:tcW w:type="dxa" w:w="1662"/>
            <w:shd w:val="clear" w:color="auto" w:fill="E8E8E8"/>
          </w:tcPr>
          <w:p>
            <w:pPr>
              <w:spacing w:after="0"/>
            </w:pPr>
            <w:r/>
            <w:r>
              <w:rPr>
                <w:b/>
                <w:sz w:val="17"/>
              </w:rPr>
              <w:t>ilość</w:t>
            </w:r>
          </w:p>
        </w:tc>
        <w:tc>
          <w:tcPr>
            <w:tcW w:type="dxa" w:w="1662"/>
            <w:shd w:val="clear" w:color="auto" w:fill="E8E8E8"/>
          </w:tcPr>
          <w:p>
            <w:pPr>
              <w:spacing w:after="0"/>
            </w:pPr>
            <w:r/>
            <w:r>
              <w:rPr>
                <w:b/>
                <w:sz w:val="17"/>
              </w:rPr>
              <w:t>j.m.</w:t>
            </w:r>
          </w:p>
        </w:tc>
        <w:tc>
          <w:tcPr>
            <w:tcW w:type="dxa" w:w="1662"/>
            <w:shd w:val="clear" w:color="auto" w:fill="E8E8E8"/>
          </w:tcPr>
          <w:p>
            <w:pPr>
              <w:spacing w:after="0"/>
            </w:pPr>
            <w:r/>
            <w:r>
              <w:rPr>
                <w:b/>
                <w:sz w:val="17"/>
              </w:rPr>
              <w:t>sztuk</w:t>
            </w:r>
          </w:p>
        </w:tc>
        <w:tc>
          <w:tcPr>
            <w:tcW w:type="dxa" w:w="1662"/>
            <w:shd w:val="clear" w:color="auto" w:fill="E8E8E8"/>
          </w:tcPr>
          <w:p>
            <w:pPr>
              <w:spacing w:after="0"/>
            </w:pPr>
            <w:r/>
            <w:r>
              <w:rPr>
                <w:b/>
                <w:sz w:val="17"/>
              </w:rPr>
              <w:t>stawka</w:t>
            </w:r>
          </w:p>
        </w:tc>
        <w:tc>
          <w:tcPr>
            <w:tcW w:type="dxa" w:w="1662"/>
            <w:shd w:val="clear" w:color="auto" w:fill="E8E8E8"/>
          </w:tcPr>
          <w:p>
            <w:pPr>
              <w:spacing w:after="0"/>
            </w:pPr>
            <w:r/>
            <w:r>
              <w:rPr>
                <w:b/>
                <w:sz w:val="17"/>
              </w:rPr>
              <w:t>wartość</w:t>
            </w:r>
          </w:p>
        </w:tc>
      </w:tr>
      <w:tr>
        <w:tc>
          <w:tcPr>
            <w:tcW w:type="dxa" w:w="1662"/>
          </w:tcPr>
          <w:p>
            <w:pPr>
              <w:spacing w:after="0"/>
            </w:pPr>
            <w:r/>
            <w:r>
              <w:rPr>
                <w:sz w:val="17"/>
              </w:rPr>
              <w:t>geoBORD 58</w:t>
            </w:r>
          </w:p>
        </w:tc>
        <w:tc>
          <w:tcPr>
            <w:tcW w:type="dxa" w:w="1662"/>
          </w:tcPr>
          <w:p>
            <w:pPr>
              <w:spacing w:after="0"/>
            </w:pPr>
            <w:r/>
            <w:r>
              <w:rPr>
                <w:sz w:val="17"/>
              </w:rPr>
              <w:t>47,72</w:t>
            </w:r>
          </w:p>
        </w:tc>
        <w:tc>
          <w:tcPr>
            <w:tcW w:type="dxa" w:w="1662"/>
          </w:tcPr>
          <w:p>
            <w:pPr>
              <w:spacing w:after="0"/>
            </w:pPr>
            <w:r/>
            <w:r>
              <w:rPr>
                <w:sz w:val="17"/>
              </w:rPr>
              <w:t>mb</w:t>
            </w:r>
          </w:p>
        </w:tc>
        <w:tc>
          <w:tcPr>
            <w:tcW w:type="dxa" w:w="1662"/>
          </w:tcPr>
          <w:p>
            <w:pPr>
              <w:spacing w:after="0"/>
            </w:pPr>
            <w:r/>
            <w:r>
              <w:rPr>
                <w:sz w:val="17"/>
              </w:rPr>
              <w:t>49</w:t>
            </w:r>
          </w:p>
        </w:tc>
        <w:tc>
          <w:tcPr>
            <w:tcW w:type="dxa" w:w="1662"/>
          </w:tcPr>
          <w:p>
            <w:pPr>
              <w:spacing w:after="0"/>
            </w:pPr>
            <w:r/>
          </w:p>
        </w:tc>
        <w:tc>
          <w:tcPr>
            <w:tcW w:type="dxa" w:w="1662"/>
          </w:tcPr>
          <w:p>
            <w:pPr>
              <w:spacing w:after="0"/>
            </w:pPr>
            <w:r/>
          </w:p>
        </w:tc>
      </w:tr>
      <w:tr>
        <w:tc>
          <w:tcPr>
            <w:tcW w:type="dxa" w:w="1662"/>
          </w:tcPr>
          <w:p>
            <w:pPr>
              <w:spacing w:after="0"/>
            </w:pPr>
            <w:r/>
            <w:r>
              <w:rPr>
                <w:b/>
                <w:sz w:val="17"/>
              </w:rPr>
              <w:t>Razem elementy liniowe</w:t>
            </w:r>
          </w:p>
        </w:tc>
        <w:tc>
          <w:tcPr>
            <w:tcW w:type="dxa" w:w="1662"/>
          </w:tcPr>
          <w:p>
            <w:pPr>
              <w:spacing w:after="0"/>
            </w:pPr>
            <w:r/>
            <w:r>
              <w:rPr>
                <w:b/>
                <w:sz w:val="17"/>
              </w:rPr>
              <w:t>47,72</w:t>
            </w:r>
          </w:p>
        </w:tc>
        <w:tc>
          <w:tcPr>
            <w:tcW w:type="dxa" w:w="1662"/>
          </w:tcPr>
          <w:p>
            <w:pPr>
              <w:spacing w:after="0"/>
            </w:pPr>
            <w:r/>
            <w:r>
              <w:rPr>
                <w:b/>
                <w:sz w:val="17"/>
              </w:rPr>
              <w:t>mb</w:t>
            </w:r>
          </w:p>
        </w:tc>
        <w:tc>
          <w:tcPr>
            <w:tcW w:type="dxa" w:w="1662"/>
          </w:tcPr>
          <w:p>
            <w:pPr>
              <w:spacing w:after="0"/>
            </w:pPr>
            <w:r/>
          </w:p>
        </w:tc>
        <w:tc>
          <w:tcPr>
            <w:tcW w:type="dxa" w:w="1662"/>
          </w:tcPr>
          <w:p>
            <w:pPr>
              <w:spacing w:after="0"/>
            </w:pPr>
            <w:r/>
          </w:p>
        </w:tc>
        <w:tc>
          <w:tcPr>
            <w:tcW w:type="dxa" w:w="1662"/>
          </w:tcPr>
          <w:p>
            <w:pPr>
              <w:spacing w:after="0"/>
            </w:pPr>
            <w:r/>
          </w:p>
        </w:tc>
      </w:tr>
    </w:tbl>
    <w:p>
      <w:pPr>
        <w:spacing w:after="0"/>
      </w:pPr>
    </w:p>
    <w:p>
      <w:pPr>
        <w:keepNext/>
        <w:spacing w:before="200"/>
      </w:pPr>
      <w:r>
        <w:rPr>
          <w:b/>
          <w:sz w:val="21"/>
        </w:rPr>
        <w:t>Roboty ziemne i podbudowa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662"/>
        <w:gridCol w:w="1662"/>
        <w:gridCol w:w="1662"/>
        <w:gridCol w:w="1662"/>
        <w:gridCol w:w="1662"/>
        <w:gridCol w:w="1662"/>
      </w:tblGrid>
      <w:tr>
        <w:tc>
          <w:tcPr>
            <w:tcW w:type="dxa" w:w="1662"/>
            <w:shd w:val="clear" w:color="auto" w:fill="E8E8E8"/>
          </w:tcPr>
          <w:p>
            <w:pPr>
              <w:spacing w:after="0"/>
            </w:pPr>
            <w:r/>
            <w:r>
              <w:rPr>
                <w:b/>
                <w:sz w:val="17"/>
              </w:rPr>
              <w:t>konstrukcja</w:t>
            </w:r>
          </w:p>
        </w:tc>
        <w:tc>
          <w:tcPr>
            <w:tcW w:type="dxa" w:w="1662"/>
            <w:shd w:val="clear" w:color="auto" w:fill="E8E8E8"/>
          </w:tcPr>
          <w:p>
            <w:pPr>
              <w:spacing w:after="0"/>
            </w:pPr>
            <w:r/>
            <w:r>
              <w:rPr>
                <w:b/>
                <w:sz w:val="17"/>
              </w:rPr>
              <w:t>głębokość</w:t>
            </w:r>
          </w:p>
        </w:tc>
        <w:tc>
          <w:tcPr>
            <w:tcW w:type="dxa" w:w="1662"/>
            <w:shd w:val="clear" w:color="auto" w:fill="E8E8E8"/>
          </w:tcPr>
          <w:p>
            <w:pPr>
              <w:spacing w:after="0"/>
            </w:pPr>
            <w:r/>
            <w:r>
              <w:rPr>
                <w:b/>
                <w:sz w:val="17"/>
              </w:rPr>
              <w:t>pow. lic</w:t>
            </w:r>
          </w:p>
        </w:tc>
        <w:tc>
          <w:tcPr>
            <w:tcW w:type="dxa" w:w="1662"/>
            <w:shd w:val="clear" w:color="auto" w:fill="E8E8E8"/>
          </w:tcPr>
          <w:p>
            <w:pPr>
              <w:spacing w:after="0"/>
            </w:pPr>
            <w:r/>
            <w:r>
              <w:rPr>
                <w:b/>
                <w:sz w:val="17"/>
              </w:rPr>
              <w:t>obmiar +15 cm</w:t>
            </w:r>
          </w:p>
        </w:tc>
        <w:tc>
          <w:tcPr>
            <w:tcW w:type="dxa" w:w="1662"/>
            <w:shd w:val="clear" w:color="auto" w:fill="E8E8E8"/>
          </w:tcPr>
          <w:p>
            <w:pPr>
              <w:spacing w:after="0"/>
            </w:pPr>
            <w:r/>
            <w:r>
              <w:rPr>
                <w:b/>
                <w:sz w:val="17"/>
              </w:rPr>
              <w:t>stawka zł/m²</w:t>
            </w:r>
          </w:p>
        </w:tc>
        <w:tc>
          <w:tcPr>
            <w:tcW w:type="dxa" w:w="1662"/>
            <w:shd w:val="clear" w:color="auto" w:fill="E8E8E8"/>
          </w:tcPr>
          <w:p>
            <w:pPr>
              <w:spacing w:after="0"/>
            </w:pPr>
            <w:r/>
            <w:r>
              <w:rPr>
                <w:b/>
                <w:sz w:val="17"/>
              </w:rPr>
              <w:t>wartość</w:t>
            </w:r>
          </w:p>
        </w:tc>
      </w:tr>
      <w:tr>
        <w:tc>
          <w:tcPr>
            <w:tcW w:type="dxa" w:w="1662"/>
          </w:tcPr>
          <w:p>
            <w:pPr>
              <w:spacing w:after="0"/>
            </w:pPr>
            <w:r/>
            <w:r>
              <w:rPr>
                <w:sz w:val="17"/>
              </w:rPr>
              <w:t>P</w:t>
            </w:r>
          </w:p>
        </w:tc>
        <w:tc>
          <w:tcPr>
            <w:tcW w:type="dxa" w:w="1662"/>
          </w:tcPr>
          <w:p>
            <w:pPr>
              <w:spacing w:after="0"/>
            </w:pPr>
            <w:r/>
            <w:r>
              <w:rPr>
                <w:sz w:val="17"/>
              </w:rPr>
              <w:t>26 cm</w:t>
            </w:r>
          </w:p>
        </w:tc>
        <w:tc>
          <w:tcPr>
            <w:tcW w:type="dxa" w:w="1662"/>
          </w:tcPr>
          <w:p>
            <w:pPr>
              <w:spacing w:after="0"/>
            </w:pPr>
            <w:r/>
            <w:r>
              <w:rPr>
                <w:sz w:val="17"/>
              </w:rPr>
              <w:t>24,46</w:t>
            </w:r>
          </w:p>
        </w:tc>
        <w:tc>
          <w:tcPr>
            <w:tcW w:type="dxa" w:w="1662"/>
          </w:tcPr>
          <w:p>
            <w:pPr>
              <w:spacing w:after="0"/>
            </w:pPr>
            <w:r/>
            <w:r>
              <w:rPr>
                <w:b/>
                <w:sz w:val="17"/>
              </w:rPr>
              <w:t>31,17</w:t>
            </w:r>
          </w:p>
        </w:tc>
        <w:tc>
          <w:tcPr>
            <w:tcW w:type="dxa" w:w="1662"/>
          </w:tcPr>
          <w:p>
            <w:pPr>
              <w:spacing w:after="0"/>
            </w:pPr>
            <w:r/>
          </w:p>
        </w:tc>
        <w:tc>
          <w:tcPr>
            <w:tcW w:type="dxa" w:w="1662"/>
          </w:tcPr>
          <w:p>
            <w:pPr>
              <w:spacing w:after="0"/>
            </w:pPr>
            <w:r/>
          </w:p>
        </w:tc>
      </w:tr>
      <w:tr>
        <w:tc>
          <w:tcPr>
            <w:tcW w:type="dxa" w:w="1662"/>
          </w:tcPr>
          <w:p>
            <w:pPr>
              <w:spacing w:after="0"/>
            </w:pPr>
            <w:r/>
            <w:r>
              <w:rPr>
                <w:b/>
                <w:sz w:val="17"/>
              </w:rPr>
              <w:t>Razem obmiar</w:t>
            </w:r>
          </w:p>
        </w:tc>
        <w:tc>
          <w:tcPr>
            <w:tcW w:type="dxa" w:w="1662"/>
          </w:tcPr>
          <w:p>
            <w:pPr>
              <w:spacing w:after="0"/>
            </w:pPr>
            <w:r/>
          </w:p>
        </w:tc>
        <w:tc>
          <w:tcPr>
            <w:tcW w:type="dxa" w:w="1662"/>
          </w:tcPr>
          <w:p>
            <w:pPr>
              <w:spacing w:after="0"/>
            </w:pPr>
            <w:r/>
            <w:r>
              <w:rPr>
                <w:b/>
                <w:sz w:val="17"/>
              </w:rPr>
              <w:t>24,46</w:t>
            </w:r>
          </w:p>
        </w:tc>
        <w:tc>
          <w:tcPr>
            <w:tcW w:type="dxa" w:w="1662"/>
          </w:tcPr>
          <w:p>
            <w:pPr>
              <w:spacing w:after="0"/>
            </w:pPr>
            <w:r/>
            <w:r>
              <w:rPr>
                <w:b/>
                <w:sz w:val="17"/>
              </w:rPr>
              <w:t>31,17</w:t>
            </w:r>
          </w:p>
        </w:tc>
        <w:tc>
          <w:tcPr>
            <w:tcW w:type="dxa" w:w="1662"/>
          </w:tcPr>
          <w:p>
            <w:pPr>
              <w:spacing w:after="0"/>
            </w:pPr>
            <w:r/>
          </w:p>
        </w:tc>
        <w:tc>
          <w:tcPr>
            <w:tcW w:type="dxa" w:w="1662"/>
          </w:tcPr>
          <w:p>
            <w:pPr>
              <w:spacing w:after="0"/>
            </w:pPr>
            <w:r/>
          </w:p>
        </w:tc>
      </w:tr>
    </w:tbl>
    <w:p>
      <w:pPr>
        <w:spacing w:after="0"/>
      </w:pPr>
    </w:p>
    <w:p>
      <w:pPr>
        <w:keepNext/>
        <w:spacing w:before="200"/>
      </w:pPr>
      <w:r>
        <w:rPr>
          <w:b/>
          <w:sz w:val="24"/>
        </w:rPr>
        <w:t>S7 — Opaska wzdłuż ogrodzenia, działka 8/11</w:t>
      </w:r>
    </w:p>
    <w:p>
      <w:pPr>
        <w:keepNext/>
        <w:spacing w:before="200"/>
      </w:pPr>
      <w:r>
        <w:rPr>
          <w:b/>
          <w:sz w:val="21"/>
        </w:rPr>
        <w:t>Elementy liniowe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662"/>
        <w:gridCol w:w="1662"/>
        <w:gridCol w:w="1662"/>
        <w:gridCol w:w="1662"/>
        <w:gridCol w:w="1662"/>
        <w:gridCol w:w="1662"/>
      </w:tblGrid>
      <w:tr>
        <w:tc>
          <w:tcPr>
            <w:tcW w:type="dxa" w:w="1662"/>
            <w:shd w:val="clear" w:color="auto" w:fill="E8E8E8"/>
          </w:tcPr>
          <w:p>
            <w:pPr>
              <w:spacing w:after="0"/>
            </w:pPr>
            <w:r/>
            <w:r>
              <w:rPr>
                <w:b/>
                <w:sz w:val="17"/>
              </w:rPr>
              <w:t>produkt</w:t>
            </w:r>
          </w:p>
        </w:tc>
        <w:tc>
          <w:tcPr>
            <w:tcW w:type="dxa" w:w="1662"/>
            <w:shd w:val="clear" w:color="auto" w:fill="E8E8E8"/>
          </w:tcPr>
          <w:p>
            <w:pPr>
              <w:spacing w:after="0"/>
            </w:pPr>
            <w:r/>
            <w:r>
              <w:rPr>
                <w:b/>
                <w:sz w:val="17"/>
              </w:rPr>
              <w:t>ilość</w:t>
            </w:r>
          </w:p>
        </w:tc>
        <w:tc>
          <w:tcPr>
            <w:tcW w:type="dxa" w:w="1662"/>
            <w:shd w:val="clear" w:color="auto" w:fill="E8E8E8"/>
          </w:tcPr>
          <w:p>
            <w:pPr>
              <w:spacing w:after="0"/>
            </w:pPr>
            <w:r/>
            <w:r>
              <w:rPr>
                <w:b/>
                <w:sz w:val="17"/>
              </w:rPr>
              <w:t>j.m.</w:t>
            </w:r>
          </w:p>
        </w:tc>
        <w:tc>
          <w:tcPr>
            <w:tcW w:type="dxa" w:w="1662"/>
            <w:shd w:val="clear" w:color="auto" w:fill="E8E8E8"/>
          </w:tcPr>
          <w:p>
            <w:pPr>
              <w:spacing w:after="0"/>
            </w:pPr>
            <w:r/>
            <w:r>
              <w:rPr>
                <w:b/>
                <w:sz w:val="17"/>
              </w:rPr>
              <w:t>sztuk</w:t>
            </w:r>
          </w:p>
        </w:tc>
        <w:tc>
          <w:tcPr>
            <w:tcW w:type="dxa" w:w="1662"/>
            <w:shd w:val="clear" w:color="auto" w:fill="E8E8E8"/>
          </w:tcPr>
          <w:p>
            <w:pPr>
              <w:spacing w:after="0"/>
            </w:pPr>
            <w:r/>
            <w:r>
              <w:rPr>
                <w:b/>
                <w:sz w:val="17"/>
              </w:rPr>
              <w:t>stawka</w:t>
            </w:r>
          </w:p>
        </w:tc>
        <w:tc>
          <w:tcPr>
            <w:tcW w:type="dxa" w:w="1662"/>
            <w:shd w:val="clear" w:color="auto" w:fill="E8E8E8"/>
          </w:tcPr>
          <w:p>
            <w:pPr>
              <w:spacing w:after="0"/>
            </w:pPr>
            <w:r/>
            <w:r>
              <w:rPr>
                <w:b/>
                <w:sz w:val="17"/>
              </w:rPr>
              <w:t>wartość</w:t>
            </w:r>
          </w:p>
        </w:tc>
      </w:tr>
      <w:tr>
        <w:tc>
          <w:tcPr>
            <w:tcW w:type="dxa" w:w="1662"/>
          </w:tcPr>
          <w:p>
            <w:pPr>
              <w:spacing w:after="0"/>
            </w:pPr>
            <w:r/>
            <w:r>
              <w:rPr>
                <w:sz w:val="17"/>
              </w:rPr>
              <w:t>Obrzeże trawnikowe 6×20×100 szary — opaska frontowa, odcinek w Etapie I</w:t>
            </w:r>
          </w:p>
        </w:tc>
        <w:tc>
          <w:tcPr>
            <w:tcW w:type="dxa" w:w="1662"/>
          </w:tcPr>
          <w:p>
            <w:pPr>
              <w:spacing w:after="0"/>
            </w:pPr>
            <w:r/>
            <w:r>
              <w:rPr>
                <w:sz w:val="17"/>
              </w:rPr>
              <w:t>63,63</w:t>
            </w:r>
          </w:p>
        </w:tc>
        <w:tc>
          <w:tcPr>
            <w:tcW w:type="dxa" w:w="1662"/>
          </w:tcPr>
          <w:p>
            <w:pPr>
              <w:spacing w:after="0"/>
            </w:pPr>
            <w:r/>
            <w:r>
              <w:rPr>
                <w:sz w:val="17"/>
              </w:rPr>
              <w:t>mb</w:t>
            </w:r>
          </w:p>
        </w:tc>
        <w:tc>
          <w:tcPr>
            <w:tcW w:type="dxa" w:w="1662"/>
          </w:tcPr>
          <w:p>
            <w:pPr>
              <w:spacing w:after="0"/>
            </w:pPr>
            <w:r/>
            <w:r>
              <w:rPr>
                <w:sz w:val="17"/>
              </w:rPr>
              <w:t>64</w:t>
            </w:r>
          </w:p>
        </w:tc>
        <w:tc>
          <w:tcPr>
            <w:tcW w:type="dxa" w:w="1662"/>
          </w:tcPr>
          <w:p>
            <w:pPr>
              <w:spacing w:after="0"/>
            </w:pPr>
            <w:r/>
          </w:p>
        </w:tc>
        <w:tc>
          <w:tcPr>
            <w:tcW w:type="dxa" w:w="1662"/>
          </w:tcPr>
          <w:p>
            <w:pPr>
              <w:spacing w:after="0"/>
            </w:pPr>
            <w:r/>
          </w:p>
        </w:tc>
      </w:tr>
      <w:tr>
        <w:tc>
          <w:tcPr>
            <w:tcW w:type="dxa" w:w="1662"/>
          </w:tcPr>
          <w:p>
            <w:pPr>
              <w:spacing w:after="0"/>
            </w:pPr>
            <w:r/>
            <w:r>
              <w:rPr>
                <w:sz w:val="17"/>
              </w:rPr>
              <w:t>Krawężnik najazdowy 15×22×100 szary</w:t>
            </w:r>
          </w:p>
        </w:tc>
        <w:tc>
          <w:tcPr>
            <w:tcW w:type="dxa" w:w="1662"/>
          </w:tcPr>
          <w:p>
            <w:pPr>
              <w:spacing w:after="0"/>
            </w:pPr>
            <w:r/>
            <w:r>
              <w:rPr>
                <w:sz w:val="17"/>
              </w:rPr>
              <w:t>7,26</w:t>
            </w:r>
          </w:p>
        </w:tc>
        <w:tc>
          <w:tcPr>
            <w:tcW w:type="dxa" w:w="1662"/>
          </w:tcPr>
          <w:p>
            <w:pPr>
              <w:spacing w:after="0"/>
            </w:pPr>
            <w:r/>
            <w:r>
              <w:rPr>
                <w:sz w:val="17"/>
              </w:rPr>
              <w:t>mb</w:t>
            </w:r>
          </w:p>
        </w:tc>
        <w:tc>
          <w:tcPr>
            <w:tcW w:type="dxa" w:w="1662"/>
          </w:tcPr>
          <w:p>
            <w:pPr>
              <w:spacing w:after="0"/>
            </w:pPr>
            <w:r/>
            <w:r>
              <w:rPr>
                <w:sz w:val="17"/>
              </w:rPr>
              <w:t>9</w:t>
            </w:r>
          </w:p>
        </w:tc>
        <w:tc>
          <w:tcPr>
            <w:tcW w:type="dxa" w:w="1662"/>
          </w:tcPr>
          <w:p>
            <w:pPr>
              <w:spacing w:after="0"/>
            </w:pPr>
            <w:r/>
          </w:p>
        </w:tc>
        <w:tc>
          <w:tcPr>
            <w:tcW w:type="dxa" w:w="1662"/>
          </w:tcPr>
          <w:p>
            <w:pPr>
              <w:spacing w:after="0"/>
            </w:pPr>
            <w:r/>
          </w:p>
        </w:tc>
      </w:tr>
      <w:tr>
        <w:tc>
          <w:tcPr>
            <w:tcW w:type="dxa" w:w="1662"/>
          </w:tcPr>
          <w:p>
            <w:pPr>
              <w:spacing w:after="0"/>
            </w:pPr>
            <w:r/>
            <w:r>
              <w:rPr>
                <w:b/>
                <w:sz w:val="17"/>
              </w:rPr>
              <w:t>Razem elementy liniowe</w:t>
            </w:r>
          </w:p>
        </w:tc>
        <w:tc>
          <w:tcPr>
            <w:tcW w:type="dxa" w:w="1662"/>
          </w:tcPr>
          <w:p>
            <w:pPr>
              <w:spacing w:after="0"/>
            </w:pPr>
            <w:r/>
            <w:r>
              <w:rPr>
                <w:b/>
                <w:sz w:val="17"/>
              </w:rPr>
              <w:t>70,89</w:t>
            </w:r>
          </w:p>
        </w:tc>
        <w:tc>
          <w:tcPr>
            <w:tcW w:type="dxa" w:w="1662"/>
          </w:tcPr>
          <w:p>
            <w:pPr>
              <w:spacing w:after="0"/>
            </w:pPr>
            <w:r/>
            <w:r>
              <w:rPr>
                <w:b/>
                <w:sz w:val="17"/>
              </w:rPr>
              <w:t>mb</w:t>
            </w:r>
          </w:p>
        </w:tc>
        <w:tc>
          <w:tcPr>
            <w:tcW w:type="dxa" w:w="1662"/>
          </w:tcPr>
          <w:p>
            <w:pPr>
              <w:spacing w:after="0"/>
            </w:pPr>
            <w:r/>
          </w:p>
        </w:tc>
        <w:tc>
          <w:tcPr>
            <w:tcW w:type="dxa" w:w="1662"/>
          </w:tcPr>
          <w:p>
            <w:pPr>
              <w:spacing w:after="0"/>
            </w:pPr>
            <w:r/>
          </w:p>
        </w:tc>
        <w:tc>
          <w:tcPr>
            <w:tcW w:type="dxa" w:w="1662"/>
          </w:tcPr>
          <w:p>
            <w:pPr>
              <w:spacing w:after="0"/>
            </w:pPr>
            <w:r/>
          </w:p>
        </w:tc>
      </w:tr>
    </w:tbl>
    <w:p>
      <w:pPr>
        <w:spacing w:after="0"/>
      </w:pPr>
    </w:p>
    <w:p>
      <w:pPr>
        <w:keepNext/>
        <w:spacing w:before="200"/>
      </w:pPr>
      <w:r>
        <w:rPr>
          <w:b/>
          <w:sz w:val="21"/>
        </w:rPr>
        <w:t>Roboty ziemne i podbudowa</w:t>
      </w:r>
    </w:p>
    <w:p>
      <w:r>
        <w:rPr/>
        <w:t>Sekcja nie obejmuje nawierzchni ani podbudowy — wyłącznie elementy liniowe osadzane na ławie betonowej C12/15 w pasie drogowym.</w:t>
      </w:r>
    </w:p>
    <w:p>
      <w:r>
        <w:rPr>
          <w:b/>
        </w:rPr>
        <w:t>Obie pozycje leżą poza granicą nieruchomości Zamawiającego</w:t>
      </w:r>
      <w:r>
        <w:rPr/>
        <w:t xml:space="preserve"> — na działce nr 8/11 w obrębie G-19 (KW LDM1/00067857/3), stanowiącej </w:t>
      </w:r>
      <w:r>
        <w:rPr>
          <w:b/>
        </w:rPr>
        <w:t>drogę wewnętrzną we współwłasności</w:t>
      </w:r>
      <w:r>
        <w:rPr/>
        <w:t>. Granica działki pokrywa się z linią ogrodzenia; opaska biegnie po drodze równolegle do niego, licem zewnętrznym w linii 500 mm, a krawężniki są z nią zlicowane.</w:t>
      </w:r>
    </w:p>
    <w:p>
      <w:r>
        <w:rPr/>
        <w:t xml:space="preserve">Droga nie jest drogą publiczną, więc </w:t>
      </w:r>
      <w:r>
        <w:rPr>
          <w:b/>
        </w:rPr>
        <w:t>nie ma tu zezwolenia zarządcy drogi ani opłaty za zajęcie pasa</w:t>
      </w:r>
      <w:r>
        <w:rPr/>
        <w:t>. Uzgodnienia ze współwłaścicielami działki bierze na siebie Zamawiający — zob. § 7 ust. 3 umowy.</w:t>
      </w:r>
    </w:p>
    <w:p>
      <w:r>
        <w:rPr>
          <w:b/>
        </w:rPr>
        <w:t>Uzbrojenie w pasie nie koliduje z robotami.</w:t>
      </w:r>
      <w:r>
        <w:rPr/>
        <w:t xml:space="preserve"> Kanalizacja teletechniczna TOYA biegnie na ok. 1,0 m, kabel energetyczny tuż pod nią na min. 1,2 m, oba równolegle do opaski. Dno wykopu pod ławę obrzeża wypada ok. 0,3 m poniżej terenu — zapas ok. 0,7 m. Ograniczenia są powierzchniowe: skrzynki przyłączy na obu końcach opaski — zakończenie opaski przy nich dopasowuje się do rzeczywistego położenia, nawiązując do rozwiązania przy Perkalowej 10 (wymiary 430 i 1330 mm są orientacyjne) — oraz poprzeczne przejścia gazu, wody i eNN do nieruchomości. Nawierzchnię drogi naruszoną robotami odtwarza się destruktem (§ 7 ust. 8 umowy).</w:t>
      </w:r>
    </w:p>
    <w:p>
      <w:r>
        <w:rPr>
          <w:b/>
        </w:rPr>
        <w:t>Sekcję wykonuje się na końcu</w:t>
      </w:r>
      <w:r>
        <w:rPr/>
        <w:t>, po zakończeniu dostaw materiału — ruch pojazdów dostawczych przechodzi przez światło bramy garażowej i rozjechałby wcześniej osadzony krawężnik.</w:t>
      </w:r>
    </w:p>
    <w:p>
      <w:pPr>
        <w:keepNext/>
        <w:spacing w:before="200"/>
      </w:pPr>
      <w:r>
        <w:rPr>
          <w:b/>
          <w:sz w:val="24"/>
        </w:rPr>
        <w:t>Podsumowanie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  <w:shd w:val="clear" w:color="auto" w:fill="E8E8E8"/>
          </w:tcPr>
          <w:p>
            <w:pPr>
              <w:spacing w:after="0"/>
            </w:pPr>
            <w:r/>
          </w:p>
        </w:tc>
        <w:tc>
          <w:tcPr>
            <w:tcW w:type="dxa" w:w="4986"/>
            <w:shd w:val="clear" w:color="auto" w:fill="E8E8E8"/>
          </w:tcPr>
          <w:p>
            <w:pPr>
              <w:spacing w:after="0"/>
            </w:pPr>
            <w:r/>
            <w:r>
              <w:rPr>
                <w:b/>
                <w:sz w:val="17"/>
              </w:rPr>
              <w:t>ilość</w:t>
            </w:r>
          </w:p>
        </w:tc>
      </w:tr>
      <w:tr>
        <w:tc>
          <w:tcPr>
            <w:tcW w:type="dxa" w:w="4986"/>
          </w:tcPr>
          <w:p>
            <w:pPr>
              <w:spacing w:after="0"/>
            </w:pPr>
            <w:r/>
            <w:r>
              <w:rPr>
                <w:sz w:val="17"/>
              </w:rPr>
              <w:t>Nawierzchnie razem — powierzchnia lic</w:t>
            </w:r>
          </w:p>
        </w:tc>
        <w:tc>
          <w:tcPr>
            <w:tcW w:type="dxa" w:w="4986"/>
          </w:tcPr>
          <w:p>
            <w:pPr>
              <w:spacing w:after="0"/>
            </w:pPr>
            <w:r/>
            <w:r>
              <w:rPr>
                <w:b/>
                <w:sz w:val="17"/>
              </w:rPr>
              <w:t>228,28 m²</w:t>
            </w:r>
          </w:p>
        </w:tc>
      </w:tr>
      <w:tr>
        <w:tc>
          <w:tcPr>
            <w:tcW w:type="dxa" w:w="4986"/>
          </w:tcPr>
          <w:p>
            <w:pPr>
              <w:spacing w:after="0"/>
            </w:pPr>
            <w:r/>
            <w:r>
              <w:rPr>
                <w:sz w:val="17"/>
              </w:rPr>
              <w:t>Roboty ziemne i podbudowa — obmiar +15 cm</w:t>
            </w:r>
          </w:p>
        </w:tc>
        <w:tc>
          <w:tcPr>
            <w:tcW w:type="dxa" w:w="4986"/>
          </w:tcPr>
          <w:p>
            <w:pPr>
              <w:spacing w:after="0"/>
            </w:pPr>
            <w:r/>
            <w:r>
              <w:rPr>
                <w:b/>
                <w:sz w:val="17"/>
              </w:rPr>
              <w:t>274,38 m²</w:t>
            </w:r>
          </w:p>
        </w:tc>
      </w:tr>
      <w:tr>
        <w:tc>
          <w:tcPr>
            <w:tcW w:type="dxa" w:w="4986"/>
          </w:tcPr>
          <w:p>
            <w:pPr>
              <w:spacing w:after="0"/>
            </w:pPr>
            <w:r/>
            <w:r>
              <w:rPr>
                <w:sz w:val="17"/>
              </w:rPr>
              <w:t>— w tym konstrukcja KO (52 cm, ruch do 5 t)</w:t>
            </w:r>
          </w:p>
        </w:tc>
        <w:tc>
          <w:tcPr>
            <w:tcW w:type="dxa" w:w="4986"/>
          </w:tcPr>
          <w:p>
            <w:pPr>
              <w:spacing w:after="0"/>
            </w:pPr>
            <w:r/>
            <w:r>
              <w:rPr>
                <w:sz w:val="17"/>
              </w:rPr>
              <w:t xml:space="preserve">56,50 m² lic → </w:t>
            </w:r>
            <w:r>
              <w:rPr>
                <w:b/>
                <w:sz w:val="17"/>
              </w:rPr>
              <w:t>61,50 m²</w:t>
            </w:r>
            <w:r>
              <w:rPr>
                <w:sz w:val="17"/>
              </w:rPr>
              <w:t xml:space="preserve"> obmiaru</w:t>
            </w:r>
          </w:p>
        </w:tc>
      </w:tr>
      <w:tr>
        <w:tc>
          <w:tcPr>
            <w:tcW w:type="dxa" w:w="4986"/>
          </w:tcPr>
          <w:p>
            <w:pPr>
              <w:spacing w:after="0"/>
            </w:pPr>
            <w:r/>
            <w:r>
              <w:rPr>
                <w:sz w:val="17"/>
              </w:rPr>
              <w:t>— w tym konstrukcja P (26 cm)</w:t>
            </w:r>
          </w:p>
        </w:tc>
        <w:tc>
          <w:tcPr>
            <w:tcW w:type="dxa" w:w="4986"/>
          </w:tcPr>
          <w:p>
            <w:pPr>
              <w:spacing w:after="0"/>
            </w:pPr>
            <w:r/>
            <w:r>
              <w:rPr>
                <w:sz w:val="17"/>
              </w:rPr>
              <w:t xml:space="preserve">123,93 m² lic → </w:t>
            </w:r>
            <w:r>
              <w:rPr>
                <w:b/>
                <w:sz w:val="17"/>
              </w:rPr>
              <w:t>157,94 m²</w:t>
            </w:r>
            <w:r>
              <w:rPr>
                <w:sz w:val="17"/>
              </w:rPr>
              <w:t xml:space="preserve"> obmiaru</w:t>
            </w:r>
          </w:p>
        </w:tc>
      </w:tr>
      <w:tr>
        <w:tc>
          <w:tcPr>
            <w:tcW w:type="dxa" w:w="4986"/>
          </w:tcPr>
          <w:p>
            <w:pPr>
              <w:spacing w:after="0"/>
            </w:pPr>
            <w:r/>
            <w:r>
              <w:rPr>
                <w:sz w:val="17"/>
              </w:rPr>
              <w:t>— w tym konstrukcja G (21 cm)</w:t>
            </w:r>
          </w:p>
        </w:tc>
        <w:tc>
          <w:tcPr>
            <w:tcW w:type="dxa" w:w="4986"/>
          </w:tcPr>
          <w:p>
            <w:pPr>
              <w:spacing w:after="0"/>
            </w:pPr>
            <w:r/>
            <w:r>
              <w:rPr>
                <w:sz w:val="17"/>
              </w:rPr>
              <w:t xml:space="preserve">47,85 m² lic → </w:t>
            </w:r>
            <w:r>
              <w:rPr>
                <w:b/>
                <w:sz w:val="17"/>
              </w:rPr>
              <w:t>54,94 m²</w:t>
            </w:r>
            <w:r>
              <w:rPr>
                <w:sz w:val="17"/>
              </w:rPr>
              <w:t xml:space="preserve"> obmiaru</w:t>
            </w:r>
          </w:p>
        </w:tc>
      </w:tr>
    </w:tbl>
    <w:p>
      <w:pPr>
        <w:spacing w:after="0"/>
      </w:pPr>
    </w:p>
    <w:p>
      <w:pPr>
        <w:keepNext/>
        <w:spacing w:before="200"/>
      </w:pPr>
      <w:r>
        <w:rPr>
          <w:b/>
          <w:sz w:val="24"/>
        </w:rPr>
        <w:t>Pozycje poza tabelami sekcyjnymi — status rozliczenia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994"/>
        <w:gridCol w:w="1994"/>
        <w:gridCol w:w="1994"/>
        <w:gridCol w:w="1994"/>
        <w:gridCol w:w="1994"/>
      </w:tblGrid>
      <w:tr>
        <w:tc>
          <w:tcPr>
            <w:tcW w:type="dxa" w:w="1994"/>
            <w:shd w:val="clear" w:color="auto" w:fill="E8E8E8"/>
          </w:tcPr>
          <w:p>
            <w:pPr>
              <w:spacing w:after="0"/>
            </w:pPr>
            <w:r/>
            <w:r>
              <w:rPr>
                <w:b/>
                <w:sz w:val="17"/>
              </w:rPr>
              <w:t>pozycja</w:t>
            </w:r>
          </w:p>
        </w:tc>
        <w:tc>
          <w:tcPr>
            <w:tcW w:type="dxa" w:w="1994"/>
            <w:shd w:val="clear" w:color="auto" w:fill="E8E8E8"/>
          </w:tcPr>
          <w:p>
            <w:pPr>
              <w:spacing w:after="0"/>
            </w:pPr>
            <w:r/>
            <w:r>
              <w:rPr>
                <w:b/>
                <w:sz w:val="17"/>
              </w:rPr>
              <w:t>ilość</w:t>
            </w:r>
          </w:p>
        </w:tc>
        <w:tc>
          <w:tcPr>
            <w:tcW w:type="dxa" w:w="1994"/>
            <w:shd w:val="clear" w:color="auto" w:fill="E8E8E8"/>
          </w:tcPr>
          <w:p>
            <w:pPr>
              <w:spacing w:after="0"/>
            </w:pPr>
            <w:r/>
            <w:r>
              <w:rPr>
                <w:b/>
                <w:sz w:val="17"/>
              </w:rPr>
              <w:t>rozliczenie</w:t>
            </w:r>
          </w:p>
        </w:tc>
        <w:tc>
          <w:tcPr>
            <w:tcW w:type="dxa" w:w="1994"/>
            <w:shd w:val="clear" w:color="auto" w:fill="E8E8E8"/>
          </w:tcPr>
          <w:p>
            <w:pPr>
              <w:spacing w:after="0"/>
            </w:pPr>
            <w:r/>
            <w:r>
              <w:rPr>
                <w:b/>
                <w:sz w:val="17"/>
              </w:rPr>
              <w:t>stawka</w:t>
            </w:r>
          </w:p>
        </w:tc>
        <w:tc>
          <w:tcPr>
            <w:tcW w:type="dxa" w:w="1994"/>
            <w:shd w:val="clear" w:color="auto" w:fill="E8E8E8"/>
          </w:tcPr>
          <w:p>
            <w:pPr>
              <w:spacing w:after="0"/>
            </w:pPr>
            <w:r/>
            <w:r>
              <w:rPr>
                <w:b/>
                <w:sz w:val="17"/>
              </w:rPr>
              <w:t>wartość</w:t>
            </w:r>
          </w:p>
        </w:tc>
      </w:tr>
      <w:tr>
        <w:tc>
          <w:tcPr>
            <w:tcW w:type="dxa" w:w="1994"/>
          </w:tcPr>
          <w:p>
            <w:pPr>
              <w:spacing w:after="0"/>
            </w:pPr>
            <w:r/>
            <w:r>
              <w:rPr>
                <w:sz w:val="17"/>
              </w:rPr>
              <w:t>Obrzeża geoBORD 58 i 78 — układanie i kotwienie</w:t>
            </w:r>
          </w:p>
        </w:tc>
        <w:tc>
          <w:tcPr>
            <w:tcW w:type="dxa" w:w="1994"/>
          </w:tcPr>
          <w:p>
            <w:pPr>
              <w:spacing w:after="0"/>
            </w:pPr>
            <w:r/>
            <w:r>
              <w:rPr>
                <w:sz w:val="17"/>
              </w:rPr>
              <w:t>129,08 mb</w:t>
            </w:r>
          </w:p>
        </w:tc>
        <w:tc>
          <w:tcPr>
            <w:tcW w:type="dxa" w:w="1994"/>
          </w:tcPr>
          <w:p>
            <w:pPr>
              <w:spacing w:after="0"/>
            </w:pPr>
            <w:r/>
            <w:r>
              <w:rPr>
                <w:b/>
                <w:sz w:val="17"/>
              </w:rPr>
              <w:t>W CENIE</w:t>
            </w:r>
          </w:p>
        </w:tc>
        <w:tc>
          <w:tcPr>
            <w:tcW w:type="dxa" w:w="1994"/>
          </w:tcPr>
          <w:p>
            <w:pPr>
              <w:spacing w:after="0"/>
            </w:pPr>
            <w:r/>
          </w:p>
        </w:tc>
        <w:tc>
          <w:tcPr>
            <w:tcW w:type="dxa" w:w="1994"/>
          </w:tcPr>
          <w:p>
            <w:pPr>
              <w:spacing w:after="0"/>
            </w:pPr>
            <w:r/>
          </w:p>
        </w:tc>
      </w:tr>
      <w:tr>
        <w:tc>
          <w:tcPr>
            <w:tcW w:type="dxa" w:w="1994"/>
          </w:tcPr>
          <w:p>
            <w:pPr>
              <w:spacing w:after="0"/>
            </w:pPr>
            <w:r/>
            <w:r>
              <w:rPr>
                <w:sz w:val="17"/>
              </w:rPr>
              <w:t>Obrzeże Livio Grande 50×40×8 silexo na ławie</w:t>
            </w:r>
          </w:p>
        </w:tc>
        <w:tc>
          <w:tcPr>
            <w:tcW w:type="dxa" w:w="1994"/>
          </w:tcPr>
          <w:p>
            <w:pPr>
              <w:spacing w:after="0"/>
            </w:pPr>
            <w:r/>
            <w:r>
              <w:rPr>
                <w:sz w:val="17"/>
              </w:rPr>
              <w:t>56,83 mb / 118 szt</w:t>
            </w:r>
          </w:p>
        </w:tc>
        <w:tc>
          <w:tcPr>
            <w:tcW w:type="dxa" w:w="1994"/>
          </w:tcPr>
          <w:p>
            <w:pPr>
              <w:spacing w:after="0"/>
            </w:pPr>
            <w:r/>
            <w:r>
              <w:rPr>
                <w:b/>
                <w:sz w:val="17"/>
              </w:rPr>
              <w:t>W CENIE</w:t>
            </w:r>
          </w:p>
        </w:tc>
        <w:tc>
          <w:tcPr>
            <w:tcW w:type="dxa" w:w="1994"/>
          </w:tcPr>
          <w:p>
            <w:pPr>
              <w:spacing w:after="0"/>
            </w:pPr>
            <w:r/>
          </w:p>
        </w:tc>
        <w:tc>
          <w:tcPr>
            <w:tcW w:type="dxa" w:w="1994"/>
          </w:tcPr>
          <w:p>
            <w:pPr>
              <w:spacing w:after="0"/>
            </w:pPr>
            <w:r/>
          </w:p>
        </w:tc>
      </w:tr>
      <w:tr>
        <w:tc>
          <w:tcPr>
            <w:tcW w:type="dxa" w:w="1994"/>
          </w:tcPr>
          <w:p>
            <w:pPr>
              <w:spacing w:after="0"/>
            </w:pPr>
            <w:r/>
            <w:r>
              <w:rPr>
                <w:sz w:val="17"/>
              </w:rPr>
              <w:t>Wypełnienie spoin i zagęszczenie nawierzchni</w:t>
            </w:r>
          </w:p>
        </w:tc>
        <w:tc>
          <w:tcPr>
            <w:tcW w:type="dxa" w:w="1994"/>
          </w:tcPr>
          <w:p>
            <w:pPr>
              <w:spacing w:after="0"/>
            </w:pPr>
            <w:r/>
            <w:r>
              <w:rPr>
                <w:sz w:val="17"/>
              </w:rPr>
              <w:t>228,28 m²</w:t>
            </w:r>
          </w:p>
        </w:tc>
        <w:tc>
          <w:tcPr>
            <w:tcW w:type="dxa" w:w="1994"/>
          </w:tcPr>
          <w:p>
            <w:pPr>
              <w:spacing w:after="0"/>
            </w:pPr>
            <w:r/>
            <w:r>
              <w:rPr>
                <w:b/>
                <w:sz w:val="17"/>
              </w:rPr>
              <w:t>W CENIE</w:t>
            </w:r>
          </w:p>
        </w:tc>
        <w:tc>
          <w:tcPr>
            <w:tcW w:type="dxa" w:w="1994"/>
          </w:tcPr>
          <w:p>
            <w:pPr>
              <w:spacing w:after="0"/>
            </w:pPr>
            <w:r/>
          </w:p>
        </w:tc>
        <w:tc>
          <w:tcPr>
            <w:tcW w:type="dxa" w:w="1994"/>
          </w:tcPr>
          <w:p>
            <w:pPr>
              <w:spacing w:after="0"/>
            </w:pPr>
            <w:r/>
          </w:p>
        </w:tc>
      </w:tr>
      <w:tr>
        <w:tc>
          <w:tcPr>
            <w:tcW w:type="dxa" w:w="1994"/>
          </w:tcPr>
          <w:p>
            <w:pPr>
              <w:spacing w:after="0"/>
            </w:pPr>
            <w:r/>
            <w:r>
              <w:rPr>
                <w:sz w:val="17"/>
              </w:rPr>
              <w:t>Wbudowanie pokrywy włazu studni kablowej (materiał Zamawiającego)</w:t>
            </w:r>
          </w:p>
        </w:tc>
        <w:tc>
          <w:tcPr>
            <w:tcW w:type="dxa" w:w="1994"/>
          </w:tcPr>
          <w:p>
            <w:pPr>
              <w:spacing w:after="0"/>
            </w:pPr>
            <w:r/>
            <w:r>
              <w:rPr>
                <w:sz w:val="17"/>
              </w:rPr>
              <w:t>wg obejścia</w:t>
            </w:r>
          </w:p>
        </w:tc>
        <w:tc>
          <w:tcPr>
            <w:tcW w:type="dxa" w:w="1994"/>
          </w:tcPr>
          <w:p>
            <w:pPr>
              <w:spacing w:after="0"/>
            </w:pPr>
            <w:r/>
            <w:r>
              <w:rPr>
                <w:b/>
                <w:sz w:val="17"/>
              </w:rPr>
              <w:t>W CENIE</w:t>
            </w:r>
          </w:p>
        </w:tc>
        <w:tc>
          <w:tcPr>
            <w:tcW w:type="dxa" w:w="1994"/>
          </w:tcPr>
          <w:p>
            <w:pPr>
              <w:spacing w:after="0"/>
            </w:pPr>
            <w:r/>
          </w:p>
        </w:tc>
        <w:tc>
          <w:tcPr>
            <w:tcW w:type="dxa" w:w="1994"/>
          </w:tcPr>
          <w:p>
            <w:pPr>
              <w:spacing w:after="0"/>
            </w:pPr>
            <w:r/>
          </w:p>
        </w:tc>
      </w:tr>
      <w:tr>
        <w:tc>
          <w:tcPr>
            <w:tcW w:type="dxa" w:w="1994"/>
          </w:tcPr>
          <w:p>
            <w:pPr>
              <w:spacing w:after="0"/>
            </w:pPr>
            <w:r/>
            <w:r>
              <w:rPr>
                <w:sz w:val="17"/>
              </w:rPr>
              <w:t>Ława betonowa pod obrzeża i krawężniki</w:t>
            </w:r>
          </w:p>
        </w:tc>
        <w:tc>
          <w:tcPr>
            <w:tcW w:type="dxa" w:w="1994"/>
          </w:tcPr>
          <w:p>
            <w:pPr>
              <w:spacing w:after="0"/>
            </w:pPr>
            <w:r/>
            <w:r>
              <w:rPr>
                <w:sz w:val="17"/>
              </w:rPr>
              <w:t>ok. 175 mb</w:t>
            </w:r>
          </w:p>
        </w:tc>
        <w:tc>
          <w:tcPr>
            <w:tcW w:type="dxa" w:w="1994"/>
          </w:tcPr>
          <w:p>
            <w:pPr>
              <w:spacing w:after="0"/>
            </w:pPr>
            <w:r/>
            <w:r>
              <w:rPr>
                <w:b/>
                <w:sz w:val="17"/>
              </w:rPr>
              <w:t>W CENIE</w:t>
            </w:r>
            <w:r>
              <w:rPr>
                <w:sz w:val="17"/>
              </w:rPr>
              <w:t xml:space="preserve"> — technologia: ………</w:t>
            </w:r>
          </w:p>
        </w:tc>
        <w:tc>
          <w:tcPr>
            <w:tcW w:type="dxa" w:w="1994"/>
          </w:tcPr>
          <w:p>
            <w:pPr>
              <w:spacing w:after="0"/>
            </w:pPr>
            <w:r/>
          </w:p>
        </w:tc>
        <w:tc>
          <w:tcPr>
            <w:tcW w:type="dxa" w:w="1994"/>
          </w:tcPr>
          <w:p>
            <w:pPr>
              <w:spacing w:after="0"/>
            </w:pPr>
            <w:r/>
          </w:p>
        </w:tc>
      </w:tr>
      <w:tr>
        <w:tc>
          <w:tcPr>
            <w:tcW w:type="dxa" w:w="1994"/>
          </w:tcPr>
          <w:p>
            <w:pPr>
              <w:spacing w:after="0"/>
            </w:pPr>
            <w:r/>
            <w:r>
              <w:rPr>
                <w:sz w:val="17"/>
              </w:rPr>
              <w:t>Geowłóknina separacyjna 200 g/m² pod całością</w:t>
            </w:r>
          </w:p>
        </w:tc>
        <w:tc>
          <w:tcPr>
            <w:tcW w:type="dxa" w:w="1994"/>
          </w:tcPr>
          <w:p>
            <w:pPr>
              <w:spacing w:after="0"/>
            </w:pPr>
            <w:r/>
            <w:r>
              <w:rPr>
                <w:sz w:val="17"/>
              </w:rPr>
              <w:t>ok. 300 m²</w:t>
            </w:r>
          </w:p>
        </w:tc>
        <w:tc>
          <w:tcPr>
            <w:tcW w:type="dxa" w:w="1994"/>
          </w:tcPr>
          <w:p>
            <w:pPr>
              <w:spacing w:after="0"/>
            </w:pPr>
            <w:r/>
            <w:r>
              <w:rPr>
                <w:b/>
                <w:sz w:val="17"/>
              </w:rPr>
              <w:t>W CENIE</w:t>
            </w:r>
          </w:p>
        </w:tc>
        <w:tc>
          <w:tcPr>
            <w:tcW w:type="dxa" w:w="1994"/>
          </w:tcPr>
          <w:p>
            <w:pPr>
              <w:spacing w:after="0"/>
            </w:pPr>
            <w:r/>
          </w:p>
        </w:tc>
        <w:tc>
          <w:tcPr>
            <w:tcW w:type="dxa" w:w="1994"/>
          </w:tcPr>
          <w:p>
            <w:pPr>
              <w:spacing w:after="0"/>
            </w:pPr>
            <w:r/>
          </w:p>
        </w:tc>
      </w:tr>
      <w:tr>
        <w:tc>
          <w:tcPr>
            <w:tcW w:type="dxa" w:w="1994"/>
          </w:tcPr>
          <w:p>
            <w:pPr>
              <w:spacing w:after="0"/>
            </w:pPr>
            <w:r/>
            <w:r>
              <w:rPr>
                <w:sz w:val="17"/>
              </w:rPr>
              <w:t>Wytyczenie robót w terenie</w:t>
            </w:r>
          </w:p>
        </w:tc>
        <w:tc>
          <w:tcPr>
            <w:tcW w:type="dxa" w:w="1994"/>
          </w:tcPr>
          <w:p>
            <w:pPr>
              <w:spacing w:after="0"/>
            </w:pPr>
            <w:r/>
            <w:r>
              <w:rPr>
                <w:sz w:val="17"/>
              </w:rPr>
              <w:t>1 kpl.</w:t>
            </w:r>
          </w:p>
        </w:tc>
        <w:tc>
          <w:tcPr>
            <w:tcW w:type="dxa" w:w="1994"/>
          </w:tcPr>
          <w:p>
            <w:pPr>
              <w:spacing w:after="0"/>
            </w:pPr>
            <w:r/>
            <w:r>
              <w:rPr>
                <w:sz w:val="17"/>
              </w:rPr>
              <w:t>W CENIE / DO WYCENY</w:t>
            </w:r>
          </w:p>
        </w:tc>
        <w:tc>
          <w:tcPr>
            <w:tcW w:type="dxa" w:w="1994"/>
          </w:tcPr>
          <w:p>
            <w:pPr>
              <w:spacing w:after="0"/>
            </w:pPr>
            <w:r/>
          </w:p>
        </w:tc>
        <w:tc>
          <w:tcPr>
            <w:tcW w:type="dxa" w:w="1994"/>
          </w:tcPr>
          <w:p>
            <w:pPr>
              <w:spacing w:after="0"/>
            </w:pPr>
            <w:r/>
          </w:p>
        </w:tc>
      </w:tr>
      <w:tr>
        <w:tc>
          <w:tcPr>
            <w:tcW w:type="dxa" w:w="1994"/>
          </w:tcPr>
          <w:p>
            <w:pPr>
              <w:spacing w:after="0"/>
            </w:pPr>
            <w:r/>
            <w:r>
              <w:rPr>
                <w:sz w:val="17"/>
              </w:rPr>
              <w:t>Studnia wodomierzowa — korpus, pierścień, właz B125, odpowietrzenie</w:t>
            </w:r>
          </w:p>
        </w:tc>
        <w:tc>
          <w:tcPr>
            <w:tcW w:type="dxa" w:w="1994"/>
          </w:tcPr>
          <w:p>
            <w:pPr>
              <w:spacing w:after="0"/>
            </w:pPr>
            <w:r/>
            <w:r>
              <w:rPr>
                <w:sz w:val="17"/>
              </w:rPr>
              <w:t>1 kpl.</w:t>
            </w:r>
          </w:p>
        </w:tc>
        <w:tc>
          <w:tcPr>
            <w:tcW w:type="dxa" w:w="1994"/>
          </w:tcPr>
          <w:p>
            <w:pPr>
              <w:spacing w:after="0"/>
            </w:pPr>
            <w:r/>
            <w:r>
              <w:rPr>
                <w:b/>
                <w:sz w:val="17"/>
              </w:rPr>
              <w:t>DO WYCENY</w:t>
            </w:r>
          </w:p>
        </w:tc>
        <w:tc>
          <w:tcPr>
            <w:tcW w:type="dxa" w:w="1994"/>
          </w:tcPr>
          <w:p>
            <w:pPr>
              <w:spacing w:after="0"/>
            </w:pPr>
            <w:r/>
          </w:p>
        </w:tc>
        <w:tc>
          <w:tcPr>
            <w:tcW w:type="dxa" w:w="1994"/>
          </w:tcPr>
          <w:p>
            <w:pPr>
              <w:spacing w:after="0"/>
            </w:pPr>
            <w:r/>
          </w:p>
        </w:tc>
      </w:tr>
      <w:tr>
        <w:tc>
          <w:tcPr>
            <w:tcW w:type="dxa" w:w="1994"/>
          </w:tcPr>
          <w:p>
            <w:pPr>
              <w:spacing w:after="0"/>
            </w:pPr>
            <w:r/>
            <w:r>
              <w:rPr>
                <w:sz w:val="17"/>
              </w:rPr>
              <w:t>Stopy betonowe pod kotwienie domku i śmietnika</w:t>
            </w:r>
          </w:p>
        </w:tc>
        <w:tc>
          <w:tcPr>
            <w:tcW w:type="dxa" w:w="1994"/>
          </w:tcPr>
          <w:p>
            <w:pPr>
              <w:spacing w:after="0"/>
            </w:pPr>
            <w:r/>
            <w:r>
              <w:rPr>
                <w:sz w:val="17"/>
              </w:rPr>
              <w:t>domek wg wskazania; śmietnik 4 szt.</w:t>
            </w:r>
          </w:p>
        </w:tc>
        <w:tc>
          <w:tcPr>
            <w:tcW w:type="dxa" w:w="1994"/>
          </w:tcPr>
          <w:p>
            <w:pPr>
              <w:spacing w:after="0"/>
            </w:pPr>
            <w:r/>
            <w:r>
              <w:rPr>
                <w:b/>
                <w:sz w:val="17"/>
              </w:rPr>
              <w:t>DO WYCENY</w:t>
            </w:r>
          </w:p>
        </w:tc>
        <w:tc>
          <w:tcPr>
            <w:tcW w:type="dxa" w:w="1994"/>
          </w:tcPr>
          <w:p>
            <w:pPr>
              <w:spacing w:after="0"/>
            </w:pPr>
            <w:r/>
          </w:p>
        </w:tc>
        <w:tc>
          <w:tcPr>
            <w:tcW w:type="dxa" w:w="1994"/>
          </w:tcPr>
          <w:p>
            <w:pPr>
              <w:spacing w:after="0"/>
            </w:pPr>
            <w:r/>
          </w:p>
        </w:tc>
      </w:tr>
      <w:tr>
        <w:tc>
          <w:tcPr>
            <w:tcW w:type="dxa" w:w="1994"/>
          </w:tcPr>
          <w:p>
            <w:pPr>
              <w:spacing w:after="0"/>
            </w:pPr>
            <w:r/>
            <w:r>
              <w:rPr>
                <w:sz w:val="17"/>
              </w:rPr>
              <w:t>Wywóz urobku z utylizacją — 71 m³ w gruncie, 86–93 m³ luzem</w:t>
            </w:r>
          </w:p>
        </w:tc>
        <w:tc>
          <w:tcPr>
            <w:tcW w:type="dxa" w:w="1994"/>
          </w:tcPr>
          <w:p>
            <w:pPr>
              <w:spacing w:after="0"/>
            </w:pPr>
            <w:r/>
            <w:r>
              <w:rPr>
                <w:sz w:val="17"/>
              </w:rPr>
              <w:t>ok. 13 kontenerów 7 m³</w:t>
            </w:r>
          </w:p>
        </w:tc>
        <w:tc>
          <w:tcPr>
            <w:tcW w:type="dxa" w:w="1994"/>
          </w:tcPr>
          <w:p>
            <w:pPr>
              <w:spacing w:after="0"/>
            </w:pPr>
            <w:r/>
            <w:r>
              <w:rPr>
                <w:b/>
                <w:sz w:val="17"/>
              </w:rPr>
              <w:t>POZA UMOWĄ</w:t>
            </w:r>
          </w:p>
        </w:tc>
        <w:tc>
          <w:tcPr>
            <w:tcW w:type="dxa" w:w="1994"/>
          </w:tcPr>
          <w:p>
            <w:pPr>
              <w:spacing w:after="0"/>
            </w:pPr>
            <w:r/>
          </w:p>
        </w:tc>
        <w:tc>
          <w:tcPr>
            <w:tcW w:type="dxa" w:w="1994"/>
          </w:tcPr>
          <w:p>
            <w:pPr>
              <w:spacing w:after="0"/>
            </w:pPr>
            <w:r/>
          </w:p>
        </w:tc>
      </w:tr>
    </w:tbl>
    <w:p>
      <w:pPr>
        <w:spacing w:after="0"/>
      </w:pPr>
    </w:p>
    <w:p>
      <w:r>
        <w:rPr/>
        <w:t xml:space="preserve">Pozycje </w:t>
      </w:r>
      <w:r>
        <w:rPr>
          <w:b/>
        </w:rPr>
        <w:t>W CENIE</w:t>
      </w:r>
      <w:r>
        <w:rPr/>
        <w:t xml:space="preserve"> wchodzą w cenę sekcji powyżej. Pozycje </w:t>
      </w:r>
      <w:r>
        <w:rPr>
          <w:b/>
        </w:rPr>
        <w:t>DO WYCENY</w:t>
      </w:r>
      <w:r>
        <w:rPr/>
        <w:t xml:space="preserve"> proszę wycenić osobno. </w:t>
      </w:r>
      <w:r>
        <w:rPr>
          <w:b/>
        </w:rPr>
        <w:t>Wywóz urobku</w:t>
      </w:r>
      <w:r>
        <w:rPr/>
        <w:t xml:space="preserve"> pozostaje poza umową i podlega odrębnemu uzgodnieniu (§ 6 ust. 9 umowy) — orientacyjna cena mile widziana.</w:t>
      </w:r>
    </w:p>
    <w:p>
      <w:pPr>
        <w:keepNext/>
        <w:spacing w:before="200"/>
      </w:pPr>
      <w:r>
        <w:rPr>
          <w:b/>
          <w:sz w:val="24"/>
        </w:rPr>
        <w:t>Zestawienie oferty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324"/>
        <w:gridCol w:w="3324"/>
        <w:gridCol w:w="3324"/>
      </w:tblGrid>
      <w:tr>
        <w:tc>
          <w:tcPr>
            <w:tcW w:type="dxa" w:w="3324"/>
            <w:shd w:val="clear" w:color="auto" w:fill="E8E8E8"/>
          </w:tcPr>
          <w:p>
            <w:pPr>
              <w:spacing w:after="0"/>
            </w:pPr>
            <w:r/>
            <w:r>
              <w:rPr>
                <w:b/>
                <w:sz w:val="17"/>
              </w:rPr>
              <w:t>sekcja</w:t>
            </w:r>
          </w:p>
        </w:tc>
        <w:tc>
          <w:tcPr>
            <w:tcW w:type="dxa" w:w="3324"/>
            <w:shd w:val="clear" w:color="auto" w:fill="E8E8E8"/>
          </w:tcPr>
          <w:p>
            <w:pPr>
              <w:spacing w:after="0"/>
            </w:pPr>
            <w:r/>
            <w:r>
              <w:rPr>
                <w:b/>
                <w:sz w:val="17"/>
              </w:rPr>
              <w:t>zakres</w:t>
            </w:r>
          </w:p>
        </w:tc>
        <w:tc>
          <w:tcPr>
            <w:tcW w:type="dxa" w:w="3324"/>
            <w:shd w:val="clear" w:color="auto" w:fill="E8E8E8"/>
          </w:tcPr>
          <w:p>
            <w:pPr>
              <w:spacing w:after="0"/>
            </w:pPr>
            <w:r/>
            <w:r>
              <w:rPr>
                <w:b/>
                <w:sz w:val="17"/>
              </w:rPr>
              <w:t>wartość netto</w:t>
            </w:r>
          </w:p>
        </w:tc>
      </w:tr>
      <w:tr>
        <w:tc>
          <w:tcPr>
            <w:tcW w:type="dxa" w:w="3324"/>
          </w:tcPr>
          <w:p>
            <w:pPr>
              <w:spacing w:after="0"/>
            </w:pPr>
            <w:r/>
            <w:r>
              <w:rPr>
                <w:sz w:val="17"/>
              </w:rPr>
              <w:t>S1</w:t>
            </w:r>
          </w:p>
        </w:tc>
        <w:tc>
          <w:tcPr>
            <w:tcW w:type="dxa" w:w="3324"/>
          </w:tcPr>
          <w:p>
            <w:pPr>
              <w:spacing w:after="0"/>
            </w:pPr>
            <w:r/>
            <w:r>
              <w:rPr>
                <w:sz w:val="17"/>
              </w:rPr>
              <w:t>platforma pod domek narzędziowy, ze stopami</w:t>
            </w:r>
          </w:p>
        </w:tc>
        <w:tc>
          <w:tcPr>
            <w:tcW w:type="dxa" w:w="3324"/>
          </w:tcPr>
          <w:p>
            <w:pPr>
              <w:spacing w:after="0"/>
            </w:pPr>
            <w:r/>
          </w:p>
        </w:tc>
      </w:tr>
      <w:tr>
        <w:tc>
          <w:tcPr>
            <w:tcW w:type="dxa" w:w="3324"/>
          </w:tcPr>
          <w:p>
            <w:pPr>
              <w:spacing w:after="0"/>
            </w:pPr>
            <w:r/>
            <w:r>
              <w:rPr>
                <w:sz w:val="17"/>
              </w:rPr>
              <w:t>S2</w:t>
            </w:r>
          </w:p>
        </w:tc>
        <w:tc>
          <w:tcPr>
            <w:tcW w:type="dxa" w:w="3324"/>
          </w:tcPr>
          <w:p>
            <w:pPr>
              <w:spacing w:after="0"/>
            </w:pPr>
            <w:r/>
            <w:r>
              <w:rPr>
                <w:sz w:val="17"/>
              </w:rPr>
              <w:t>taras, wejście do domu, donice (gres)</w:t>
            </w:r>
          </w:p>
        </w:tc>
        <w:tc>
          <w:tcPr>
            <w:tcW w:type="dxa" w:w="3324"/>
          </w:tcPr>
          <w:p>
            <w:pPr>
              <w:spacing w:after="0"/>
            </w:pPr>
            <w:r/>
          </w:p>
        </w:tc>
      </w:tr>
      <w:tr>
        <w:tc>
          <w:tcPr>
            <w:tcW w:type="dxa" w:w="3324"/>
          </w:tcPr>
          <w:p>
            <w:pPr>
              <w:spacing w:after="0"/>
            </w:pPr>
            <w:r/>
            <w:r>
              <w:rPr>
                <w:sz w:val="17"/>
              </w:rPr>
              <w:t>S3</w:t>
            </w:r>
          </w:p>
        </w:tc>
        <w:tc>
          <w:tcPr>
            <w:tcW w:type="dxa" w:w="3324"/>
          </w:tcPr>
          <w:p>
            <w:pPr>
              <w:spacing w:after="0"/>
            </w:pPr>
            <w:r/>
            <w:r>
              <w:rPr>
                <w:sz w:val="17"/>
              </w:rPr>
              <w:t>podjazd i miejsca postojowe</w:t>
            </w:r>
          </w:p>
        </w:tc>
        <w:tc>
          <w:tcPr>
            <w:tcW w:type="dxa" w:w="3324"/>
          </w:tcPr>
          <w:p>
            <w:pPr>
              <w:spacing w:after="0"/>
            </w:pPr>
            <w:r/>
          </w:p>
        </w:tc>
      </w:tr>
      <w:tr>
        <w:tc>
          <w:tcPr>
            <w:tcW w:type="dxa" w:w="3324"/>
          </w:tcPr>
          <w:p>
            <w:pPr>
              <w:spacing w:after="0"/>
            </w:pPr>
            <w:r/>
            <w:r>
              <w:rPr>
                <w:sz w:val="17"/>
              </w:rPr>
              <w:t>S4</w:t>
            </w:r>
          </w:p>
        </w:tc>
        <w:tc>
          <w:tcPr>
            <w:tcW w:type="dxa" w:w="3324"/>
          </w:tcPr>
          <w:p>
            <w:pPr>
              <w:spacing w:after="0"/>
            </w:pPr>
            <w:r/>
            <w:r>
              <w:rPr>
                <w:sz w:val="17"/>
              </w:rPr>
              <w:t>opaski, dojścia, palisada</w:t>
            </w:r>
          </w:p>
        </w:tc>
        <w:tc>
          <w:tcPr>
            <w:tcW w:type="dxa" w:w="3324"/>
          </w:tcPr>
          <w:p>
            <w:pPr>
              <w:spacing w:after="0"/>
            </w:pPr>
            <w:r/>
          </w:p>
        </w:tc>
      </w:tr>
      <w:tr>
        <w:tc>
          <w:tcPr>
            <w:tcW w:type="dxa" w:w="3324"/>
          </w:tcPr>
          <w:p>
            <w:pPr>
              <w:spacing w:after="0"/>
            </w:pPr>
            <w:r/>
            <w:r>
              <w:rPr>
                <w:sz w:val="17"/>
              </w:rPr>
              <w:t>S5</w:t>
            </w:r>
          </w:p>
        </w:tc>
        <w:tc>
          <w:tcPr>
            <w:tcW w:type="dxa" w:w="3324"/>
          </w:tcPr>
          <w:p>
            <w:pPr>
              <w:spacing w:after="0"/>
            </w:pPr>
            <w:r/>
            <w:r>
              <w:rPr>
                <w:sz w:val="17"/>
              </w:rPr>
              <w:t>ścieżki z płyt, ze stopami pod śmietnik</w:t>
            </w:r>
          </w:p>
        </w:tc>
        <w:tc>
          <w:tcPr>
            <w:tcW w:type="dxa" w:w="3324"/>
          </w:tcPr>
          <w:p>
            <w:pPr>
              <w:spacing w:after="0"/>
            </w:pPr>
            <w:r/>
          </w:p>
        </w:tc>
      </w:tr>
      <w:tr>
        <w:tc>
          <w:tcPr>
            <w:tcW w:type="dxa" w:w="3324"/>
          </w:tcPr>
          <w:p>
            <w:pPr>
              <w:spacing w:after="0"/>
            </w:pPr>
            <w:r/>
            <w:r>
              <w:rPr>
                <w:sz w:val="17"/>
              </w:rPr>
              <w:t>S6</w:t>
            </w:r>
          </w:p>
        </w:tc>
        <w:tc>
          <w:tcPr>
            <w:tcW w:type="dxa" w:w="3324"/>
          </w:tcPr>
          <w:p>
            <w:pPr>
              <w:spacing w:after="0"/>
            </w:pPr>
            <w:r/>
            <w:r>
              <w:rPr>
                <w:sz w:val="17"/>
              </w:rPr>
              <w:t>ścieżka dom–warsztat</w:t>
            </w:r>
          </w:p>
        </w:tc>
        <w:tc>
          <w:tcPr>
            <w:tcW w:type="dxa" w:w="3324"/>
          </w:tcPr>
          <w:p>
            <w:pPr>
              <w:spacing w:after="0"/>
            </w:pPr>
            <w:r/>
          </w:p>
        </w:tc>
      </w:tr>
      <w:tr>
        <w:tc>
          <w:tcPr>
            <w:tcW w:type="dxa" w:w="3324"/>
          </w:tcPr>
          <w:p>
            <w:pPr>
              <w:spacing w:after="0"/>
            </w:pPr>
            <w:r/>
            <w:r>
              <w:rPr>
                <w:sz w:val="17"/>
              </w:rPr>
              <w:t>S7</w:t>
            </w:r>
          </w:p>
        </w:tc>
        <w:tc>
          <w:tcPr>
            <w:tcW w:type="dxa" w:w="3324"/>
          </w:tcPr>
          <w:p>
            <w:pPr>
              <w:spacing w:after="0"/>
            </w:pPr>
            <w:r/>
            <w:r>
              <w:rPr>
                <w:sz w:val="17"/>
              </w:rPr>
              <w:t>opaska wzdłuż ogrodzenia</w:t>
            </w:r>
          </w:p>
        </w:tc>
        <w:tc>
          <w:tcPr>
            <w:tcW w:type="dxa" w:w="3324"/>
          </w:tcPr>
          <w:p>
            <w:pPr>
              <w:spacing w:after="0"/>
            </w:pPr>
            <w:r/>
          </w:p>
        </w:tc>
      </w:tr>
      <w:tr>
        <w:tc>
          <w:tcPr>
            <w:tcW w:type="dxa" w:w="3324"/>
          </w:tcPr>
          <w:p>
            <w:pPr>
              <w:spacing w:after="0"/>
            </w:pPr>
            <w:r/>
          </w:p>
        </w:tc>
        <w:tc>
          <w:tcPr>
            <w:tcW w:type="dxa" w:w="3324"/>
          </w:tcPr>
          <w:p>
            <w:pPr>
              <w:spacing w:after="0"/>
            </w:pPr>
            <w:r/>
            <w:r>
              <w:rPr>
                <w:b/>
                <w:sz w:val="17"/>
              </w:rPr>
              <w:t>RAZEM netto</w:t>
            </w:r>
          </w:p>
        </w:tc>
        <w:tc>
          <w:tcPr>
            <w:tcW w:type="dxa" w:w="3324"/>
          </w:tcPr>
          <w:p>
            <w:pPr>
              <w:spacing w:after="0"/>
            </w:pPr>
            <w:r/>
          </w:p>
        </w:tc>
      </w:tr>
      <w:tr>
        <w:tc>
          <w:tcPr>
            <w:tcW w:type="dxa" w:w="3324"/>
          </w:tcPr>
          <w:p>
            <w:pPr>
              <w:spacing w:after="0"/>
            </w:pPr>
            <w:r/>
          </w:p>
        </w:tc>
        <w:tc>
          <w:tcPr>
            <w:tcW w:type="dxa" w:w="3324"/>
          </w:tcPr>
          <w:p>
            <w:pPr>
              <w:spacing w:after="0"/>
            </w:pPr>
            <w:r/>
            <w:r>
              <w:rPr>
                <w:sz w:val="17"/>
              </w:rPr>
              <w:t>VAT ……… %</w:t>
            </w:r>
          </w:p>
        </w:tc>
        <w:tc>
          <w:tcPr>
            <w:tcW w:type="dxa" w:w="3324"/>
          </w:tcPr>
          <w:p>
            <w:pPr>
              <w:spacing w:after="0"/>
            </w:pPr>
            <w:r/>
          </w:p>
        </w:tc>
      </w:tr>
      <w:tr>
        <w:tc>
          <w:tcPr>
            <w:tcW w:type="dxa" w:w="3324"/>
          </w:tcPr>
          <w:p>
            <w:pPr>
              <w:spacing w:after="0"/>
            </w:pPr>
            <w:r/>
          </w:p>
        </w:tc>
        <w:tc>
          <w:tcPr>
            <w:tcW w:type="dxa" w:w="3324"/>
          </w:tcPr>
          <w:p>
            <w:pPr>
              <w:spacing w:after="0"/>
            </w:pPr>
            <w:r/>
            <w:r>
              <w:rPr>
                <w:b/>
                <w:sz w:val="17"/>
              </w:rPr>
              <w:t>RAZEM brutto</w:t>
            </w:r>
          </w:p>
        </w:tc>
        <w:tc>
          <w:tcPr>
            <w:tcW w:type="dxa" w:w="3324"/>
          </w:tcPr>
          <w:p>
            <w:pPr>
              <w:spacing w:after="0"/>
            </w:pPr>
            <w:r/>
          </w:p>
        </w:tc>
      </w:tr>
      <w:tr>
        <w:tc>
          <w:tcPr>
            <w:tcW w:type="dxa" w:w="3324"/>
          </w:tcPr>
          <w:p>
            <w:pPr>
              <w:spacing w:after="0"/>
            </w:pPr>
            <w:r/>
          </w:p>
        </w:tc>
        <w:tc>
          <w:tcPr>
            <w:tcW w:type="dxa" w:w="3324"/>
          </w:tcPr>
          <w:p>
            <w:pPr>
              <w:spacing w:after="0"/>
            </w:pPr>
            <w:r/>
            <w:r>
              <w:rPr>
                <w:sz w:val="17"/>
              </w:rPr>
              <w:t>studnia wodomierzowa (DO WYCENY)</w:t>
            </w:r>
          </w:p>
        </w:tc>
        <w:tc>
          <w:tcPr>
            <w:tcW w:type="dxa" w:w="3324"/>
          </w:tcPr>
          <w:p>
            <w:pPr>
              <w:spacing w:after="0"/>
            </w:pPr>
            <w:r/>
          </w:p>
        </w:tc>
      </w:tr>
      <w:tr>
        <w:tc>
          <w:tcPr>
            <w:tcW w:type="dxa" w:w="3324"/>
          </w:tcPr>
          <w:p>
            <w:pPr>
              <w:spacing w:after="0"/>
            </w:pPr>
            <w:r/>
          </w:p>
        </w:tc>
        <w:tc>
          <w:tcPr>
            <w:tcW w:type="dxa" w:w="3324"/>
          </w:tcPr>
          <w:p>
            <w:pPr>
              <w:spacing w:after="0"/>
            </w:pPr>
            <w:r/>
            <w:r>
              <w:rPr>
                <w:sz w:val="17"/>
              </w:rPr>
              <w:t>wywóz urobku — orientacyjnie, poza umową</w:t>
            </w:r>
          </w:p>
        </w:tc>
        <w:tc>
          <w:tcPr>
            <w:tcW w:type="dxa" w:w="3324"/>
          </w:tcPr>
          <w:p>
            <w:pPr>
              <w:spacing w:after="0"/>
            </w:pPr>
            <w:r/>
          </w:p>
        </w:tc>
      </w:tr>
    </w:tbl>
    <w:p>
      <w:pPr>
        <w:spacing w:after="0"/>
      </w:pP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  <w:shd w:val="clear" w:color="auto" w:fill="E8E8E8"/>
          </w:tcPr>
          <w:p>
            <w:pPr>
              <w:spacing w:after="0"/>
            </w:pPr>
            <w:r/>
            <w:r>
              <w:rPr>
                <w:b/>
                <w:sz w:val="17"/>
              </w:rPr>
              <w:t>konstrukcja podbudowy KO / P / G — warstwy i grubości</w:t>
            </w:r>
          </w:p>
        </w:tc>
        <w:tc>
          <w:tcPr>
            <w:tcW w:type="dxa" w:w="4986"/>
            <w:shd w:val="clear" w:color="auto" w:fill="E8E8E8"/>
          </w:tcPr>
          <w:p>
            <w:pPr>
              <w:spacing w:after="0"/>
            </w:pPr>
            <w:r/>
          </w:p>
        </w:tc>
      </w:tr>
      <w:tr>
        <w:tc>
          <w:tcPr>
            <w:tcW w:type="dxa" w:w="4986"/>
          </w:tcPr>
          <w:p>
            <w:pPr>
              <w:spacing w:after="0"/>
            </w:pPr>
            <w:r/>
            <w:r>
              <w:rPr>
                <w:sz w:val="17"/>
              </w:rPr>
              <w:t>technologia ławy pod obrzeża i krawężniki</w:t>
            </w:r>
          </w:p>
        </w:tc>
        <w:tc>
          <w:tcPr>
            <w:tcW w:type="dxa" w:w="4986"/>
          </w:tcPr>
          <w:p>
            <w:pPr>
              <w:spacing w:after="0"/>
            </w:pPr>
            <w:r/>
          </w:p>
        </w:tc>
      </w:tr>
      <w:tr>
        <w:tc>
          <w:tcPr>
            <w:tcW w:type="dxa" w:w="4986"/>
          </w:tcPr>
          <w:p>
            <w:pPr>
              <w:spacing w:after="0"/>
            </w:pPr>
            <w:r/>
            <w:r>
              <w:rPr>
                <w:sz w:val="17"/>
              </w:rPr>
              <w:t>oczekiwana zaliczka</w:t>
            </w:r>
          </w:p>
        </w:tc>
        <w:tc>
          <w:tcPr>
            <w:tcW w:type="dxa" w:w="4986"/>
          </w:tcPr>
          <w:p>
            <w:pPr>
              <w:spacing w:after="0"/>
            </w:pPr>
            <w:r/>
          </w:p>
        </w:tc>
      </w:tr>
      <w:tr>
        <w:tc>
          <w:tcPr>
            <w:tcW w:type="dxa" w:w="4986"/>
          </w:tcPr>
          <w:p>
            <w:pPr>
              <w:spacing w:after="0"/>
            </w:pPr>
            <w:r/>
            <w:r>
              <w:rPr>
                <w:sz w:val="17"/>
              </w:rPr>
              <w:t>najwcześniejszy termin rozpoczęcia</w:t>
            </w:r>
          </w:p>
        </w:tc>
        <w:tc>
          <w:tcPr>
            <w:tcW w:type="dxa" w:w="4986"/>
          </w:tcPr>
          <w:p>
            <w:pPr>
              <w:spacing w:after="0"/>
            </w:pPr>
            <w:r/>
          </w:p>
        </w:tc>
      </w:tr>
      <w:tr>
        <w:tc>
          <w:tcPr>
            <w:tcW w:type="dxa" w:w="4986"/>
          </w:tcPr>
          <w:p>
            <w:pPr>
              <w:spacing w:after="0"/>
            </w:pPr>
            <w:r/>
            <w:r>
              <w:rPr>
                <w:sz w:val="17"/>
              </w:rPr>
              <w:t>czas wykonania całości</w:t>
            </w:r>
          </w:p>
        </w:tc>
        <w:tc>
          <w:tcPr>
            <w:tcW w:type="dxa" w:w="4986"/>
          </w:tcPr>
          <w:p>
            <w:pPr>
              <w:spacing w:after="0"/>
            </w:pPr>
            <w:r/>
          </w:p>
        </w:tc>
      </w:tr>
      <w:tr>
        <w:tc>
          <w:tcPr>
            <w:tcW w:type="dxa" w:w="4986"/>
          </w:tcPr>
          <w:p>
            <w:pPr>
              <w:spacing w:after="0"/>
            </w:pPr>
            <w:r/>
            <w:r>
              <w:rPr>
                <w:sz w:val="17"/>
              </w:rPr>
              <w:t>ważność oferty</w:t>
            </w:r>
          </w:p>
        </w:tc>
        <w:tc>
          <w:tcPr>
            <w:tcW w:type="dxa" w:w="4986"/>
          </w:tcPr>
          <w:p>
            <w:pPr>
              <w:spacing w:after="0"/>
            </w:pPr>
            <w:r/>
          </w:p>
        </w:tc>
      </w:tr>
      <w:tr>
        <w:tc>
          <w:tcPr>
            <w:tcW w:type="dxa" w:w="4986"/>
          </w:tcPr>
          <w:p>
            <w:pPr>
              <w:spacing w:after="0"/>
            </w:pPr>
            <w:r/>
            <w:r>
              <w:rPr>
                <w:sz w:val="17"/>
              </w:rPr>
              <w:t>uwagi do projektu umowy</w:t>
            </w:r>
          </w:p>
        </w:tc>
        <w:tc>
          <w:tcPr>
            <w:tcW w:type="dxa" w:w="4986"/>
          </w:tcPr>
          <w:p>
            <w:pPr>
              <w:spacing w:after="0"/>
            </w:pPr>
            <w:r/>
          </w:p>
        </w:tc>
      </w:tr>
    </w:tbl>
    <w:p>
      <w:pPr>
        <w:spacing w:after="0"/>
      </w:pPr>
    </w:p>
    <w:p>
      <w:r>
        <w:rPr/>
        <w:t xml:space="preserve">Data: ……………………    </w:t>
      </w:r>
      <w:r>
        <w:rPr>
          <w:b/>
        </w:rPr>
        <w:t>WYKONAWCA</w:t>
      </w:r>
      <w:r>
        <w:rPr/>
        <w:t xml:space="preserve"> (nazwa, NIP, podpis) ......................................</w:t>
      </w:r>
    </w:p>
    <w:sectPr w:rsidR="00FC693F" w:rsidRPr="0006063C" w:rsidSect="00034616"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Calibri" w:hAnsi="Calibri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